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B292D" w:rsidRDefault="00881920" w:rsidP="00CB292D">
      <w:pPr>
        <w:jc w:val="center"/>
        <w:rPr>
          <w:b/>
          <w:sz w:val="36"/>
        </w:rPr>
      </w:pPr>
      <w:bookmarkStart w:id="0" w:name="_GoBack"/>
      <w:r w:rsidRPr="00881920">
        <w:rPr>
          <w:rFonts w:hint="eastAsia"/>
          <w:b/>
          <w:sz w:val="36"/>
        </w:rPr>
        <w:t>201</w:t>
      </w:r>
      <w:r w:rsidR="00992EAE">
        <w:rPr>
          <w:rFonts w:hint="eastAsia"/>
          <w:b/>
          <w:sz w:val="36"/>
        </w:rPr>
        <w:t>7</w:t>
      </w:r>
      <w:r w:rsidRPr="00881920">
        <w:rPr>
          <w:rFonts w:hint="eastAsia"/>
          <w:b/>
          <w:sz w:val="36"/>
        </w:rPr>
        <w:t>卓越教學學術研討會</w:t>
      </w:r>
    </w:p>
    <w:bookmarkEnd w:id="0"/>
    <w:p w:rsidR="00992EAE" w:rsidRDefault="00CB292D" w:rsidP="00881920">
      <w:pPr>
        <w:jc w:val="center"/>
        <w:rPr>
          <w:b/>
          <w:sz w:val="36"/>
        </w:rPr>
      </w:pPr>
      <w:r w:rsidRPr="00CB292D">
        <w:rPr>
          <w:rFonts w:hint="eastAsia"/>
          <w:b/>
          <w:sz w:val="36"/>
        </w:rPr>
        <w:t>大學在地深耕的對話：高等教育的解構與建構</w:t>
      </w:r>
    </w:p>
    <w:p w:rsidR="00F80397" w:rsidRPr="00881920" w:rsidRDefault="00881920" w:rsidP="00881920">
      <w:pPr>
        <w:jc w:val="center"/>
        <w:rPr>
          <w:b/>
        </w:rPr>
      </w:pPr>
      <w:r w:rsidRPr="00881920">
        <w:rPr>
          <w:rFonts w:hint="eastAsia"/>
          <w:b/>
          <w:sz w:val="36"/>
        </w:rPr>
        <w:t>徵稿啟示</w:t>
      </w:r>
    </w:p>
    <w:p w:rsidR="00881920" w:rsidRDefault="00881920" w:rsidP="00881920"/>
    <w:p w:rsidR="00881920" w:rsidRPr="00422423" w:rsidRDefault="00881920" w:rsidP="00422423">
      <w:pPr>
        <w:spacing w:line="400" w:lineRule="exact"/>
        <w:rPr>
          <w:b/>
          <w:sz w:val="28"/>
        </w:rPr>
      </w:pPr>
      <w:r w:rsidRPr="00422423">
        <w:rPr>
          <w:rFonts w:hint="eastAsia"/>
          <w:b/>
          <w:sz w:val="28"/>
        </w:rPr>
        <w:t>指導單位：教育部</w:t>
      </w:r>
    </w:p>
    <w:p w:rsidR="00881920" w:rsidRPr="00422423" w:rsidRDefault="00881920" w:rsidP="00422423">
      <w:pPr>
        <w:spacing w:line="400" w:lineRule="exact"/>
        <w:rPr>
          <w:b/>
          <w:sz w:val="28"/>
        </w:rPr>
      </w:pPr>
      <w:r w:rsidRPr="00422423">
        <w:rPr>
          <w:rFonts w:hint="eastAsia"/>
          <w:b/>
          <w:sz w:val="28"/>
        </w:rPr>
        <w:t>主辦單位：國立東華大學、國立宜蘭大學、佛光大學、慈濟大學</w:t>
      </w:r>
      <w:r w:rsidR="006B2388">
        <w:rPr>
          <w:rFonts w:hint="eastAsia"/>
          <w:b/>
          <w:sz w:val="28"/>
        </w:rPr>
        <w:t>、台東大學</w:t>
      </w:r>
    </w:p>
    <w:p w:rsidR="00881920" w:rsidRPr="00422423" w:rsidRDefault="00881920" w:rsidP="00422423">
      <w:pPr>
        <w:spacing w:line="400" w:lineRule="exact"/>
        <w:rPr>
          <w:b/>
          <w:sz w:val="28"/>
        </w:rPr>
      </w:pPr>
      <w:r w:rsidRPr="00422423">
        <w:rPr>
          <w:rFonts w:hint="eastAsia"/>
          <w:b/>
          <w:sz w:val="28"/>
        </w:rPr>
        <w:t>研討會時間：</w:t>
      </w:r>
      <w:r w:rsidRPr="00422423">
        <w:rPr>
          <w:rFonts w:hint="eastAsia"/>
          <w:b/>
          <w:sz w:val="28"/>
        </w:rPr>
        <w:t>10</w:t>
      </w:r>
      <w:r w:rsidR="00992EAE">
        <w:rPr>
          <w:rFonts w:hint="eastAsia"/>
          <w:b/>
          <w:sz w:val="28"/>
        </w:rPr>
        <w:t>6</w:t>
      </w:r>
      <w:r w:rsidRPr="00422423">
        <w:rPr>
          <w:rFonts w:hint="eastAsia"/>
          <w:b/>
          <w:sz w:val="28"/>
        </w:rPr>
        <w:t>年</w:t>
      </w:r>
      <w:r w:rsidRPr="00422423">
        <w:rPr>
          <w:rFonts w:hint="eastAsia"/>
          <w:b/>
          <w:sz w:val="28"/>
        </w:rPr>
        <w:t>11</w:t>
      </w:r>
      <w:r w:rsidRPr="00422423">
        <w:rPr>
          <w:rFonts w:hint="eastAsia"/>
          <w:b/>
          <w:sz w:val="28"/>
        </w:rPr>
        <w:t>月</w:t>
      </w:r>
      <w:r w:rsidR="00992EAE">
        <w:rPr>
          <w:rFonts w:hint="eastAsia"/>
          <w:b/>
          <w:sz w:val="28"/>
        </w:rPr>
        <w:t>24</w:t>
      </w:r>
      <w:r w:rsidRPr="00422423">
        <w:rPr>
          <w:rFonts w:hint="eastAsia"/>
          <w:b/>
          <w:sz w:val="28"/>
        </w:rPr>
        <w:t>日</w:t>
      </w:r>
      <w:r w:rsidR="00992EAE" w:rsidRPr="00422423">
        <w:rPr>
          <w:rFonts w:hint="eastAsia"/>
          <w:b/>
          <w:sz w:val="28"/>
        </w:rPr>
        <w:t xml:space="preserve"> </w:t>
      </w:r>
      <w:r w:rsidRPr="00422423">
        <w:rPr>
          <w:rFonts w:hint="eastAsia"/>
          <w:b/>
          <w:sz w:val="28"/>
        </w:rPr>
        <w:t>(</w:t>
      </w:r>
      <w:r w:rsidRPr="00422423">
        <w:rPr>
          <w:rFonts w:hint="eastAsia"/>
          <w:b/>
          <w:sz w:val="28"/>
        </w:rPr>
        <w:t>星期五</w:t>
      </w:r>
      <w:r w:rsidRPr="00422423">
        <w:rPr>
          <w:rFonts w:hint="eastAsia"/>
          <w:b/>
          <w:sz w:val="28"/>
        </w:rPr>
        <w:t>)</w:t>
      </w:r>
    </w:p>
    <w:p w:rsidR="00881920" w:rsidRPr="00422423" w:rsidRDefault="00881920" w:rsidP="00422423">
      <w:pPr>
        <w:spacing w:line="400" w:lineRule="exact"/>
        <w:rPr>
          <w:b/>
          <w:sz w:val="28"/>
        </w:rPr>
      </w:pPr>
      <w:r w:rsidRPr="00422423">
        <w:rPr>
          <w:rFonts w:hint="eastAsia"/>
          <w:b/>
          <w:sz w:val="28"/>
        </w:rPr>
        <w:t>研討會地點：</w:t>
      </w:r>
      <w:r w:rsidR="00C017AE">
        <w:rPr>
          <w:rFonts w:hint="eastAsia"/>
          <w:b/>
          <w:sz w:val="28"/>
        </w:rPr>
        <w:t>花蓮</w:t>
      </w:r>
      <w:r w:rsidR="00C017AE" w:rsidRPr="00C017AE">
        <w:rPr>
          <w:rFonts w:hint="eastAsia"/>
          <w:b/>
          <w:sz w:val="28"/>
        </w:rPr>
        <w:t>遠雄悅來大飯店</w:t>
      </w:r>
    </w:p>
    <w:p w:rsidR="00881920" w:rsidRDefault="00881920" w:rsidP="00881920"/>
    <w:p w:rsidR="00881920" w:rsidRPr="00422423" w:rsidRDefault="00881920" w:rsidP="00422423">
      <w:pPr>
        <w:spacing w:line="400" w:lineRule="exact"/>
        <w:rPr>
          <w:b/>
          <w:sz w:val="28"/>
        </w:rPr>
      </w:pPr>
      <w:r w:rsidRPr="00422423">
        <w:rPr>
          <w:rFonts w:hint="eastAsia"/>
          <w:b/>
          <w:sz w:val="28"/>
        </w:rPr>
        <w:t>壹、</w:t>
      </w:r>
      <w:r w:rsidR="00422423" w:rsidRPr="00422423">
        <w:rPr>
          <w:rFonts w:hint="eastAsia"/>
          <w:b/>
          <w:sz w:val="28"/>
        </w:rPr>
        <w:t>緣起</w:t>
      </w:r>
    </w:p>
    <w:p w:rsidR="00DF721A" w:rsidRDefault="00DF721A" w:rsidP="00992EAE">
      <w:pPr>
        <w:ind w:firstLine="480"/>
      </w:pPr>
      <w:r w:rsidRPr="00DF721A">
        <w:rPr>
          <w:rFonts w:hint="eastAsia"/>
        </w:rPr>
        <w:lastRenderedPageBreak/>
        <w:t>教育部自民國</w:t>
      </w:r>
      <w:r w:rsidRPr="00DF721A">
        <w:rPr>
          <w:rFonts w:hint="eastAsia"/>
        </w:rPr>
        <w:t>94</w:t>
      </w:r>
      <w:r w:rsidRPr="00DF721A">
        <w:rPr>
          <w:rFonts w:hint="eastAsia"/>
        </w:rPr>
        <w:t>年度起訂頒「獎勵大學教學卓越計畫」，在</w:t>
      </w:r>
      <w:r>
        <w:rPr>
          <w:rFonts w:hint="eastAsia"/>
        </w:rPr>
        <w:t>1</w:t>
      </w:r>
      <w:r>
        <w:t>3</w:t>
      </w:r>
      <w:r w:rsidRPr="00DF721A">
        <w:rPr>
          <w:rFonts w:hint="eastAsia"/>
        </w:rPr>
        <w:t>年共三階段的執行期間持續協助各大學深化教學品質提升工作，並發展特色。東華大學、宜蘭大學、慈濟大學、佛光大學自</w:t>
      </w:r>
      <w:r w:rsidRPr="00DF721A">
        <w:rPr>
          <w:rFonts w:hint="eastAsia"/>
        </w:rPr>
        <w:t>2010</w:t>
      </w:r>
      <w:r w:rsidRPr="00DF721A">
        <w:rPr>
          <w:rFonts w:hint="eastAsia"/>
        </w:rPr>
        <w:t>年起聯合辦理卓越教學學術研討會，希冀建構一發表及交換心得之平台，供各大專院校教學品質之師生進行心得交流及發表。今年將由東華大學接續辦理「</w:t>
      </w:r>
      <w:r w:rsidRPr="00DF721A">
        <w:rPr>
          <w:rFonts w:hint="eastAsia"/>
        </w:rPr>
        <w:t>201</w:t>
      </w:r>
      <w:r w:rsidR="009456B3">
        <w:t>7</w:t>
      </w:r>
      <w:r w:rsidRPr="00DF721A">
        <w:rPr>
          <w:rFonts w:hint="eastAsia"/>
        </w:rPr>
        <w:t>卓越教學學術研討會」，誠摯邀請各大專院校共襄盛舉，一同提升高等教育教學品質。</w:t>
      </w:r>
    </w:p>
    <w:p w:rsidR="00DF721A" w:rsidRPr="009456B3" w:rsidRDefault="00DF721A" w:rsidP="00992EAE">
      <w:pPr>
        <w:ind w:firstLine="480"/>
      </w:pPr>
    </w:p>
    <w:p w:rsidR="00CB292D" w:rsidRDefault="00CB292D" w:rsidP="00CB292D">
      <w:pPr>
        <w:ind w:firstLine="480"/>
        <w:rPr>
          <w:rFonts w:ascii="新細明體" w:hAnsi="新細明體"/>
        </w:rPr>
      </w:pPr>
      <w:r>
        <w:rPr>
          <w:rFonts w:hint="eastAsia"/>
        </w:rPr>
        <w:t>台灣教育近年來經歷了重大的變革</w:t>
      </w:r>
      <w:r w:rsidRPr="00C731E9">
        <w:rPr>
          <w:rFonts w:ascii="新細明體" w:hAnsi="新細明體" w:hint="eastAsia"/>
        </w:rPr>
        <w:t>，</w:t>
      </w:r>
      <w:r>
        <w:rPr>
          <w:rFonts w:ascii="新細明體" w:hAnsi="新細明體" w:hint="eastAsia"/>
        </w:rPr>
        <w:t>鬆綁與多元化的思維遂行於制度上</w:t>
      </w:r>
      <w:r w:rsidRPr="00C731E9">
        <w:rPr>
          <w:rFonts w:ascii="新細明體" w:hAnsi="新細明體" w:hint="eastAsia"/>
        </w:rPr>
        <w:t>，</w:t>
      </w:r>
      <w:r>
        <w:rPr>
          <w:rFonts w:ascii="新細明體" w:hAnsi="新細明體" w:hint="eastAsia"/>
        </w:rPr>
        <w:t>然而理念與實施間的陣痛</w:t>
      </w:r>
      <w:r w:rsidRPr="00513349">
        <w:rPr>
          <w:rFonts w:ascii="新細明體" w:hAnsi="新細明體" w:hint="eastAsia"/>
        </w:rPr>
        <w:t>，</w:t>
      </w:r>
      <w:r>
        <w:rPr>
          <w:rFonts w:ascii="新細明體" w:hAnsi="新細明體" w:hint="eastAsia"/>
        </w:rPr>
        <w:t>造成了各級教育層面許多未如預期的發展</w:t>
      </w:r>
      <w:r w:rsidRPr="00513349">
        <w:rPr>
          <w:rFonts w:ascii="新細明體" w:hAnsi="新細明體" w:hint="eastAsia"/>
        </w:rPr>
        <w:t>。</w:t>
      </w:r>
      <w:r>
        <w:rPr>
          <w:rFonts w:ascii="新細明體" w:hAnsi="新細明體" w:hint="eastAsia"/>
        </w:rPr>
        <w:t>在高等教育端，也產生了許多的變化</w:t>
      </w:r>
      <w:r w:rsidRPr="00C731E9">
        <w:rPr>
          <w:rFonts w:ascii="新細明體" w:hAnsi="新細明體" w:hint="eastAsia"/>
        </w:rPr>
        <w:t>，</w:t>
      </w:r>
      <w:r>
        <w:rPr>
          <w:rFonts w:ascii="新細明體" w:hAnsi="新細明體" w:hint="eastAsia"/>
        </w:rPr>
        <w:t>除了量上的過度擴增</w:t>
      </w:r>
      <w:r w:rsidRPr="00C731E9">
        <w:rPr>
          <w:rFonts w:ascii="新細明體" w:hAnsi="新細明體" w:hint="eastAsia"/>
        </w:rPr>
        <w:t>，</w:t>
      </w:r>
      <w:r>
        <w:rPr>
          <w:rFonts w:ascii="新細明體" w:hAnsi="新細明體" w:hint="eastAsia"/>
        </w:rPr>
        <w:t>許多質上面的問題也被提出評議</w:t>
      </w:r>
      <w:r w:rsidRPr="00C731E9">
        <w:rPr>
          <w:rFonts w:ascii="新細明體" w:hAnsi="新細明體" w:hint="eastAsia"/>
        </w:rPr>
        <w:t>，</w:t>
      </w:r>
      <w:r>
        <w:rPr>
          <w:rFonts w:ascii="新細明體" w:hAnsi="新細明體" w:hint="eastAsia"/>
        </w:rPr>
        <w:t>例如同質性大學</w:t>
      </w:r>
      <w:r>
        <w:rPr>
          <w:rFonts w:ascii="新細明體" w:hAnsi="新細明體" w:hint="eastAsia"/>
        </w:rPr>
        <w:lastRenderedPageBreak/>
        <w:t>的增加</w:t>
      </w:r>
      <w:r w:rsidRPr="00C731E9">
        <w:rPr>
          <w:rFonts w:ascii="新細明體" w:hAnsi="新細明體" w:hint="eastAsia"/>
        </w:rPr>
        <w:t>、</w:t>
      </w:r>
      <w:r>
        <w:rPr>
          <w:rFonts w:ascii="新細明體" w:hAnsi="新細明體" w:hint="eastAsia"/>
        </w:rPr>
        <w:t>單一監控機制</w:t>
      </w:r>
      <w:r w:rsidRPr="00C731E9">
        <w:rPr>
          <w:rFonts w:ascii="新細明體" w:hAnsi="新細明體" w:hint="eastAsia"/>
        </w:rPr>
        <w:t>、</w:t>
      </w:r>
      <w:r>
        <w:rPr>
          <w:rFonts w:ascii="新細明體" w:hAnsi="新細明體" w:hint="eastAsia"/>
        </w:rPr>
        <w:t>資源分配</w:t>
      </w:r>
      <w:r w:rsidRPr="00C731E9">
        <w:rPr>
          <w:rFonts w:ascii="新細明體" w:hAnsi="新細明體" w:hint="eastAsia"/>
        </w:rPr>
        <w:t>、</w:t>
      </w:r>
      <w:r>
        <w:rPr>
          <w:rFonts w:ascii="新細明體" w:hAnsi="新細明體" w:hint="eastAsia"/>
        </w:rPr>
        <w:t>教學與產學內容結合等等</w:t>
      </w:r>
      <w:r w:rsidRPr="00513349">
        <w:rPr>
          <w:rFonts w:ascii="新細明體" w:hAnsi="新細明體" w:hint="eastAsia"/>
        </w:rPr>
        <w:t>，</w:t>
      </w:r>
      <w:r>
        <w:rPr>
          <w:rFonts w:ascii="新細明體" w:hAnsi="新細明體" w:hint="eastAsia"/>
        </w:rPr>
        <w:t>大學的</w:t>
      </w:r>
      <w:r>
        <w:rPr>
          <w:rFonts w:ascii="新細明體" w:hAnsi="新細明體" w:hint="eastAsia"/>
        </w:rPr>
        <w:t>M</w:t>
      </w:r>
      <w:r>
        <w:rPr>
          <w:rFonts w:ascii="新細明體" w:hAnsi="新細明體" w:hint="eastAsia"/>
        </w:rPr>
        <w:t>型化正在逐步擴大</w:t>
      </w:r>
      <w:r w:rsidRPr="00EE7A25">
        <w:rPr>
          <w:rFonts w:ascii="新細明體" w:hAnsi="新細明體" w:hint="eastAsia"/>
        </w:rPr>
        <w:t>。</w:t>
      </w:r>
      <w:r>
        <w:rPr>
          <w:rFonts w:ascii="新細明體" w:hAnsi="新細明體" w:hint="eastAsia"/>
        </w:rPr>
        <w:t>特色並未如預期般百花綻放</w:t>
      </w:r>
      <w:r w:rsidRPr="00EE7A25">
        <w:rPr>
          <w:rFonts w:ascii="新細明體" w:hAnsi="新細明體" w:hint="eastAsia"/>
        </w:rPr>
        <w:t>，</w:t>
      </w:r>
      <w:r>
        <w:rPr>
          <w:rFonts w:ascii="新細明體" w:hAnsi="新細明體" w:hint="eastAsia"/>
        </w:rPr>
        <w:t>在邁向卓越的路途上</w:t>
      </w:r>
      <w:r w:rsidRPr="00524B15">
        <w:rPr>
          <w:rFonts w:ascii="新細明體" w:hAnsi="新細明體" w:hint="eastAsia"/>
        </w:rPr>
        <w:t>，</w:t>
      </w:r>
      <w:r>
        <w:rPr>
          <w:rFonts w:ascii="新細明體" w:hAnsi="新細明體" w:hint="eastAsia"/>
        </w:rPr>
        <w:t>台灣的高等教育正面臨著解構與重新建構的轉</w:t>
      </w:r>
      <w:r w:rsidRPr="00C731E9">
        <w:rPr>
          <w:rFonts w:ascii="Arial" w:hAnsi="Arial" w:cs="Arial"/>
          <w:color w:val="000000"/>
          <w:shd w:val="clear" w:color="auto" w:fill="FFFFFF"/>
        </w:rPr>
        <w:t>捩</w:t>
      </w:r>
      <w:r>
        <w:rPr>
          <w:rFonts w:ascii="新細明體" w:hAnsi="新細明體" w:hint="eastAsia"/>
        </w:rPr>
        <w:t>點</w:t>
      </w:r>
      <w:r w:rsidRPr="00C731E9">
        <w:rPr>
          <w:rFonts w:ascii="新細明體" w:hAnsi="新細明體" w:hint="eastAsia"/>
        </w:rPr>
        <w:t>。</w:t>
      </w:r>
    </w:p>
    <w:p w:rsidR="00CB292D" w:rsidRDefault="00CB292D" w:rsidP="00CB292D">
      <w:pPr>
        <w:rPr>
          <w:rFonts w:ascii="新細明體" w:hAnsi="新細明體"/>
        </w:rPr>
      </w:pPr>
    </w:p>
    <w:p w:rsidR="00CB292D" w:rsidRDefault="00CB292D" w:rsidP="00CB292D">
      <w:pPr>
        <w:ind w:firstLine="480"/>
        <w:rPr>
          <w:rFonts w:ascii="新細明體" w:hAnsi="新細明體"/>
        </w:rPr>
      </w:pPr>
      <w:r>
        <w:rPr>
          <w:rFonts w:hint="eastAsia"/>
        </w:rPr>
        <w:t>管理學大師杜拉克曾說過</w:t>
      </w:r>
      <w:r w:rsidRPr="00EC32CE">
        <w:rPr>
          <w:rFonts w:ascii="新細明體" w:hAnsi="新細明體" w:hint="eastAsia"/>
        </w:rPr>
        <w:t>：「</w:t>
      </w:r>
      <w:r w:rsidRPr="00204368">
        <w:rPr>
          <w:rFonts w:ascii="標楷體" w:hAnsi="標楷體" w:hint="eastAsia"/>
        </w:rPr>
        <w:t>變化並非威脅，非得把它視為機會來看待不可。</w:t>
      </w:r>
      <w:r w:rsidRPr="00EC32CE">
        <w:rPr>
          <w:rFonts w:ascii="新細明體" w:hAnsi="新細明體" w:hint="eastAsia"/>
        </w:rPr>
        <w:t>」</w:t>
      </w:r>
      <w:r>
        <w:rPr>
          <w:rFonts w:ascii="新細明體" w:hAnsi="新細明體" w:hint="eastAsia"/>
        </w:rPr>
        <w:t>面對大趨勢的變化</w:t>
      </w:r>
      <w:r w:rsidRPr="00445AE9">
        <w:rPr>
          <w:rFonts w:ascii="新細明體" w:hAnsi="新細明體" w:hint="eastAsia"/>
        </w:rPr>
        <w:t>，</w:t>
      </w:r>
      <w:r>
        <w:rPr>
          <w:rFonts w:ascii="新細明體" w:hAnsi="新細明體" w:hint="eastAsia"/>
        </w:rPr>
        <w:t>也正是好好坐下來重新思考自身大學定位與願景的機會</w:t>
      </w:r>
      <w:r w:rsidRPr="00445AE9">
        <w:rPr>
          <w:rFonts w:ascii="新細明體" w:hAnsi="新細明體" w:hint="eastAsia"/>
        </w:rPr>
        <w:t>，</w:t>
      </w:r>
      <w:r>
        <w:rPr>
          <w:rFonts w:ascii="新細明體" w:hAnsi="新細明體" w:hint="eastAsia"/>
        </w:rPr>
        <w:t>面對未來</w:t>
      </w:r>
      <w:r w:rsidRPr="00445AE9">
        <w:rPr>
          <w:rFonts w:ascii="新細明體" w:hAnsi="新細明體" w:hint="eastAsia"/>
        </w:rPr>
        <w:t>，</w:t>
      </w:r>
      <w:r>
        <w:rPr>
          <w:rFonts w:ascii="新細明體" w:hAnsi="新細明體" w:hint="eastAsia"/>
        </w:rPr>
        <w:t>一切的確知是不可知</w:t>
      </w:r>
      <w:r w:rsidRPr="00445AE9">
        <w:rPr>
          <w:rFonts w:ascii="新細明體" w:hAnsi="新細明體" w:hint="eastAsia"/>
        </w:rPr>
        <w:t>，</w:t>
      </w:r>
      <w:r>
        <w:rPr>
          <w:rFonts w:ascii="新細明體" w:hAnsi="新細明體" w:hint="eastAsia"/>
        </w:rPr>
        <w:t>但是如果只專注在做不到的</w:t>
      </w:r>
      <w:r w:rsidRPr="00445AE9">
        <w:rPr>
          <w:rFonts w:ascii="新細明體" w:hAnsi="新細明體" w:hint="eastAsia"/>
        </w:rPr>
        <w:t>，</w:t>
      </w:r>
      <w:r>
        <w:rPr>
          <w:rFonts w:ascii="新細明體" w:hAnsi="新細明體" w:hint="eastAsia"/>
        </w:rPr>
        <w:t>不如專注在能做到的</w:t>
      </w:r>
      <w:r w:rsidRPr="00513349">
        <w:rPr>
          <w:rFonts w:ascii="新細明體" w:hAnsi="新細明體" w:hint="eastAsia"/>
        </w:rPr>
        <w:t>，</w:t>
      </w:r>
      <w:r>
        <w:rPr>
          <w:rFonts w:ascii="新細明體" w:hAnsi="新細明體" w:hint="eastAsia"/>
        </w:rPr>
        <w:t>回歸探討校本身的需求與長期工作目標</w:t>
      </w:r>
      <w:r w:rsidRPr="00513349">
        <w:rPr>
          <w:rFonts w:ascii="新細明體" w:hAnsi="新細明體" w:hint="eastAsia"/>
        </w:rPr>
        <w:t>。</w:t>
      </w:r>
      <w:r>
        <w:rPr>
          <w:rFonts w:ascii="新細明體" w:hAnsi="新細明體" w:hint="eastAsia"/>
        </w:rPr>
        <w:t>在解構的利基上</w:t>
      </w:r>
      <w:r w:rsidRPr="004273BD">
        <w:rPr>
          <w:rFonts w:ascii="新細明體" w:hAnsi="新細明體" w:hint="eastAsia"/>
        </w:rPr>
        <w:t>，</w:t>
      </w:r>
      <w:r>
        <w:rPr>
          <w:rFonts w:ascii="新細明體" w:hAnsi="新細明體" w:hint="eastAsia"/>
        </w:rPr>
        <w:t>重新建立起建構的平臺</w:t>
      </w:r>
      <w:r w:rsidRPr="004273BD">
        <w:rPr>
          <w:rFonts w:ascii="新細明體" w:hAnsi="新細明體" w:hint="eastAsia"/>
        </w:rPr>
        <w:t>，</w:t>
      </w:r>
      <w:r>
        <w:rPr>
          <w:rFonts w:ascii="新細明體" w:hAnsi="新細明體" w:hint="eastAsia"/>
        </w:rPr>
        <w:t>回應教育改革的多元呼聲</w:t>
      </w:r>
      <w:r w:rsidRPr="004273BD">
        <w:rPr>
          <w:rFonts w:ascii="新細明體" w:hAnsi="新細明體" w:hint="eastAsia"/>
        </w:rPr>
        <w:t>。</w:t>
      </w:r>
      <w:r>
        <w:rPr>
          <w:rFonts w:ascii="新細明體" w:hAnsi="新細明體" w:hint="eastAsia"/>
        </w:rPr>
        <w:t>在每間大學中都有卓越的教</w:t>
      </w:r>
      <w:r>
        <w:rPr>
          <w:rFonts w:ascii="新細明體" w:hAnsi="新細明體" w:hint="eastAsia"/>
        </w:rPr>
        <w:lastRenderedPageBreak/>
        <w:t>學</w:t>
      </w:r>
      <w:r>
        <w:rPr>
          <w:rFonts w:ascii="新細明體" w:hAnsi="新細明體" w:hint="eastAsia"/>
        </w:rPr>
        <w:t>/</w:t>
      </w:r>
      <w:r>
        <w:rPr>
          <w:rFonts w:ascii="新細明體" w:hAnsi="新細明體" w:hint="eastAsia"/>
        </w:rPr>
        <w:t>行為在發生</w:t>
      </w:r>
      <w:r w:rsidRPr="00524B15">
        <w:rPr>
          <w:rFonts w:ascii="新細明體" w:hAnsi="新細明體" w:hint="eastAsia"/>
        </w:rPr>
        <w:t>，</w:t>
      </w:r>
      <w:r>
        <w:rPr>
          <w:rFonts w:ascii="新細明體" w:hAnsi="新細明體" w:hint="eastAsia"/>
        </w:rPr>
        <w:t>這些卓越教學</w:t>
      </w:r>
      <w:r>
        <w:rPr>
          <w:rFonts w:ascii="新細明體" w:hAnsi="新細明體" w:hint="eastAsia"/>
        </w:rPr>
        <w:t>/</w:t>
      </w:r>
      <w:r>
        <w:rPr>
          <w:rFonts w:ascii="新細明體" w:hAnsi="新細明體" w:hint="eastAsia"/>
        </w:rPr>
        <w:t>行為的樣態不盡相同</w:t>
      </w:r>
      <w:r w:rsidRPr="00EE7A25">
        <w:rPr>
          <w:rFonts w:ascii="新細明體" w:hAnsi="新細明體" w:hint="eastAsia"/>
        </w:rPr>
        <w:t>，</w:t>
      </w:r>
      <w:r>
        <w:rPr>
          <w:rFonts w:ascii="新細明體" w:hAnsi="新細明體" w:hint="eastAsia"/>
        </w:rPr>
        <w:t>但點滴在一起</w:t>
      </w:r>
      <w:r w:rsidRPr="00EE7A25">
        <w:rPr>
          <w:rFonts w:ascii="新細明體" w:hAnsi="新細明體" w:hint="eastAsia"/>
        </w:rPr>
        <w:t>，</w:t>
      </w:r>
      <w:r>
        <w:rPr>
          <w:rFonts w:ascii="新細明體" w:hAnsi="新細明體" w:hint="eastAsia"/>
        </w:rPr>
        <w:t>可導引出大學自己特色的普遍樣態</w:t>
      </w:r>
      <w:r w:rsidRPr="009F386A">
        <w:rPr>
          <w:rFonts w:ascii="新細明體" w:hAnsi="新細明體" w:hint="eastAsia"/>
        </w:rPr>
        <w:t>，</w:t>
      </w:r>
      <w:r>
        <w:rPr>
          <w:rFonts w:ascii="新細明體" w:hAnsi="新細明體" w:hint="eastAsia"/>
        </w:rPr>
        <w:t>這是一條解構與建構的永恆黃磚道</w:t>
      </w:r>
      <w:r w:rsidRPr="009F386A">
        <w:rPr>
          <w:rFonts w:ascii="新細明體" w:hAnsi="新細明體" w:hint="eastAsia"/>
        </w:rPr>
        <w:t>。</w:t>
      </w:r>
    </w:p>
    <w:p w:rsidR="00CB292D" w:rsidRDefault="00CB292D" w:rsidP="00CB292D">
      <w:pPr>
        <w:rPr>
          <w:rFonts w:ascii="新細明體" w:hAnsi="新細明體"/>
        </w:rPr>
      </w:pPr>
    </w:p>
    <w:p w:rsidR="00CB292D" w:rsidRDefault="00CB292D" w:rsidP="00CB292D">
      <w:pPr>
        <w:ind w:firstLine="480"/>
        <w:rPr>
          <w:rFonts w:ascii="新細明體" w:hAnsi="新細明體"/>
        </w:rPr>
      </w:pPr>
      <w:r>
        <w:rPr>
          <w:rFonts w:ascii="新細明體" w:hAnsi="新細明體" w:hint="eastAsia"/>
        </w:rPr>
        <w:t>在核心主題上</w:t>
      </w:r>
      <w:r w:rsidRPr="00204368">
        <w:rPr>
          <w:rFonts w:ascii="新細明體" w:hAnsi="新細明體" w:hint="eastAsia"/>
        </w:rPr>
        <w:t>，</w:t>
      </w:r>
      <w:r>
        <w:rPr>
          <w:rFonts w:ascii="新細明體" w:hAnsi="新細明體" w:hint="eastAsia"/>
        </w:rPr>
        <w:t>教學與學習是高等教育做為培育人才機構不可回避的研究主題</w:t>
      </w:r>
      <w:r w:rsidRPr="00204368">
        <w:rPr>
          <w:rFonts w:ascii="新細明體" w:hAnsi="新細明體" w:hint="eastAsia"/>
        </w:rPr>
        <w:t>；</w:t>
      </w:r>
      <w:r>
        <w:rPr>
          <w:rFonts w:ascii="新細明體" w:hAnsi="新細明體" w:hint="eastAsia"/>
        </w:rPr>
        <w:t>而近年來新興的教學科技變化也給予了教與學許多的衝擊與興革</w:t>
      </w:r>
      <w:r w:rsidRPr="00204368">
        <w:rPr>
          <w:rFonts w:ascii="新細明體" w:hAnsi="新細明體" w:hint="eastAsia"/>
        </w:rPr>
        <w:t>；</w:t>
      </w:r>
      <w:r>
        <w:rPr>
          <w:rFonts w:ascii="新細明體" w:hAnsi="新細明體" w:hint="eastAsia"/>
        </w:rPr>
        <w:t>最後在鉅觀層面</w:t>
      </w:r>
      <w:r w:rsidRPr="00204368">
        <w:rPr>
          <w:rFonts w:ascii="新細明體" w:hAnsi="新細明體" w:hint="eastAsia"/>
        </w:rPr>
        <w:t>，</w:t>
      </w:r>
      <w:r>
        <w:rPr>
          <w:rFonts w:ascii="新細明體" w:hAnsi="新細明體" w:hint="eastAsia"/>
        </w:rPr>
        <w:t>高教經費之撥給</w:t>
      </w:r>
      <w:r w:rsidRPr="00204368">
        <w:rPr>
          <w:rFonts w:ascii="新細明體" w:hAnsi="新細明體" w:hint="eastAsia"/>
        </w:rPr>
        <w:t>、</w:t>
      </w:r>
      <w:r>
        <w:rPr>
          <w:rFonts w:ascii="新細明體" w:hAnsi="新細明體" w:hint="eastAsia"/>
        </w:rPr>
        <w:t>特色課程</w:t>
      </w:r>
      <w:r w:rsidRPr="00204368">
        <w:rPr>
          <w:rFonts w:ascii="新細明體" w:hAnsi="新細明體" w:hint="eastAsia"/>
        </w:rPr>
        <w:t>、</w:t>
      </w:r>
      <w:r>
        <w:rPr>
          <w:rFonts w:ascii="新細明體" w:hAnsi="新細明體" w:hint="eastAsia"/>
        </w:rPr>
        <w:t>在地深耕</w:t>
      </w:r>
      <w:r w:rsidRPr="00204368">
        <w:rPr>
          <w:rFonts w:ascii="新細明體" w:hAnsi="新細明體" w:hint="eastAsia"/>
        </w:rPr>
        <w:t>、</w:t>
      </w:r>
      <w:r>
        <w:rPr>
          <w:rFonts w:ascii="新細明體" w:hAnsi="新細明體" w:hint="eastAsia"/>
        </w:rPr>
        <w:t>校務發展</w:t>
      </w:r>
      <w:r w:rsidRPr="003B1085">
        <w:rPr>
          <w:rFonts w:ascii="新細明體" w:hAnsi="新細明體" w:hint="eastAsia"/>
        </w:rPr>
        <w:t>、</w:t>
      </w:r>
      <w:r>
        <w:rPr>
          <w:rFonts w:ascii="新細明體" w:hAnsi="新細明體" w:hint="eastAsia"/>
        </w:rPr>
        <w:t>跨領域課程</w:t>
      </w:r>
      <w:r>
        <w:rPr>
          <w:rFonts w:ascii="標楷體" w:hAnsi="標楷體" w:hint="eastAsia"/>
        </w:rPr>
        <w:t>、</w:t>
      </w:r>
      <w:r>
        <w:rPr>
          <w:rFonts w:ascii="新細明體" w:hAnsi="新細明體" w:hint="eastAsia"/>
        </w:rPr>
        <w:t>產學合作</w:t>
      </w:r>
      <w:r w:rsidRPr="003B1085">
        <w:rPr>
          <w:rFonts w:ascii="新細明體" w:hAnsi="新細明體" w:hint="eastAsia"/>
        </w:rPr>
        <w:t>、</w:t>
      </w:r>
      <w:r>
        <w:rPr>
          <w:rFonts w:ascii="新細明體" w:hAnsi="新細明體" w:hint="eastAsia"/>
        </w:rPr>
        <w:t>專業學院都是十分嚴肅與值得探究的議題</w:t>
      </w:r>
      <w:r w:rsidRPr="00204368">
        <w:rPr>
          <w:rFonts w:ascii="新細明體" w:hAnsi="新細明體" w:hint="eastAsia"/>
        </w:rPr>
        <w:t>，</w:t>
      </w:r>
      <w:r>
        <w:rPr>
          <w:rFonts w:ascii="新細明體" w:hAnsi="新細明體" w:hint="eastAsia"/>
        </w:rPr>
        <w:t>以前述分類為脈絡</w:t>
      </w:r>
      <w:r w:rsidRPr="00FD6C27">
        <w:rPr>
          <w:rFonts w:ascii="新細明體" w:hAnsi="新細明體" w:hint="eastAsia"/>
        </w:rPr>
        <w:t>，</w:t>
      </w:r>
      <w:r>
        <w:rPr>
          <w:rFonts w:ascii="新細明體" w:hAnsi="新細明體" w:hint="eastAsia"/>
        </w:rPr>
        <w:t>結合解</w:t>
      </w:r>
      <w:r>
        <w:rPr>
          <w:rFonts w:ascii="新細明體" w:hAnsi="新細明體" w:hint="eastAsia"/>
        </w:rPr>
        <w:t>/</w:t>
      </w:r>
      <w:r>
        <w:rPr>
          <w:rFonts w:ascii="新細明體" w:hAnsi="新細明體" w:hint="eastAsia"/>
        </w:rPr>
        <w:t>建構之破立思維</w:t>
      </w:r>
      <w:r w:rsidRPr="00FD6C27">
        <w:rPr>
          <w:rFonts w:ascii="新細明體" w:hAnsi="新細明體" w:hint="eastAsia"/>
        </w:rPr>
        <w:t>，</w:t>
      </w:r>
      <w:r>
        <w:rPr>
          <w:rFonts w:ascii="新細明體" w:hAnsi="新細明體" w:hint="eastAsia"/>
        </w:rPr>
        <w:t>進行徵稿</w:t>
      </w:r>
      <w:r w:rsidRPr="00FD6C27">
        <w:rPr>
          <w:rFonts w:ascii="新細明體" w:hAnsi="新細明體" w:hint="eastAsia"/>
        </w:rPr>
        <w:t>，</w:t>
      </w:r>
      <w:r>
        <w:rPr>
          <w:rFonts w:ascii="新細明體" w:hAnsi="新細明體" w:hint="eastAsia"/>
        </w:rPr>
        <w:t>期待能達到本研討會籌畫之目的</w:t>
      </w:r>
      <w:r w:rsidRPr="00FD6C27">
        <w:rPr>
          <w:rFonts w:ascii="新細明體" w:hAnsi="新細明體" w:hint="eastAsia"/>
        </w:rPr>
        <w:t>。</w:t>
      </w:r>
    </w:p>
    <w:p w:rsidR="00FF114F" w:rsidRPr="00CB292D" w:rsidRDefault="00FF114F" w:rsidP="00CB292D">
      <w:pPr>
        <w:spacing w:line="400" w:lineRule="exact"/>
      </w:pPr>
    </w:p>
    <w:p w:rsidR="00422423" w:rsidRPr="00292097" w:rsidRDefault="00422423" w:rsidP="00292097">
      <w:pPr>
        <w:tabs>
          <w:tab w:val="center" w:pos="5233"/>
        </w:tabs>
        <w:spacing w:line="400" w:lineRule="exact"/>
        <w:rPr>
          <w:rFonts w:cs="Times New Roman"/>
        </w:rPr>
      </w:pPr>
      <w:r w:rsidRPr="00422423">
        <w:rPr>
          <w:rFonts w:hint="eastAsia"/>
          <w:b/>
          <w:sz w:val="28"/>
        </w:rPr>
        <w:t>貳、論文主題</w:t>
      </w:r>
      <w:r w:rsidR="00292097" w:rsidRPr="00292097">
        <w:rPr>
          <w:rFonts w:cs="Times New Roman"/>
          <w:b/>
          <w:sz w:val="28"/>
        </w:rPr>
        <w:tab/>
      </w:r>
    </w:p>
    <w:p w:rsidR="00DF721A" w:rsidRPr="00292097" w:rsidRDefault="00DA391F" w:rsidP="00992EAE">
      <w:pPr>
        <w:rPr>
          <w:rFonts w:cs="Times New Roman"/>
        </w:rPr>
      </w:pPr>
      <w:r w:rsidRPr="00292097">
        <w:rPr>
          <w:rFonts w:cs="Times New Roman"/>
        </w:rPr>
        <w:lastRenderedPageBreak/>
        <w:t xml:space="preserve">    </w:t>
      </w:r>
      <w:r w:rsidR="00992EAE" w:rsidRPr="00292097">
        <w:rPr>
          <w:rFonts w:cs="Times New Roman"/>
        </w:rPr>
        <w:t>本研討會以高等教育端在解構與建構的雙面性對話為主軸，尋求問題與可能的方向。在子議題上包含</w:t>
      </w:r>
      <w:r w:rsidR="00DF721A" w:rsidRPr="00292097">
        <w:rPr>
          <w:rFonts w:cs="Times New Roman"/>
        </w:rPr>
        <w:t>：</w:t>
      </w:r>
    </w:p>
    <w:p w:rsidR="00CB292D" w:rsidRPr="00292097" w:rsidRDefault="00CB292D" w:rsidP="00CB292D">
      <w:pPr>
        <w:rPr>
          <w:rFonts w:cs="Times New Roman"/>
        </w:rPr>
      </w:pPr>
      <w:r w:rsidRPr="00292097">
        <w:rPr>
          <w:rFonts w:cs="Times New Roman"/>
        </w:rPr>
        <w:t>1.</w:t>
      </w:r>
      <w:r w:rsidRPr="00292097">
        <w:rPr>
          <w:rFonts w:cs="Times New Roman"/>
        </w:rPr>
        <w:t>教師教學：教師專業、教學方法和內涵與</w:t>
      </w:r>
      <w:r w:rsidRPr="00292097">
        <w:rPr>
          <w:rFonts w:cs="Times New Roman"/>
        </w:rPr>
        <w:t>TA</w:t>
      </w:r>
      <w:r w:rsidRPr="00292097">
        <w:rPr>
          <w:rFonts w:cs="Times New Roman"/>
        </w:rPr>
        <w:t>相關等教學議題都包括在內。</w:t>
      </w:r>
    </w:p>
    <w:p w:rsidR="00CB292D" w:rsidRPr="00292097" w:rsidRDefault="00CB292D" w:rsidP="00CB292D">
      <w:pPr>
        <w:rPr>
          <w:rFonts w:cs="Times New Roman"/>
        </w:rPr>
      </w:pPr>
      <w:r w:rsidRPr="00292097">
        <w:rPr>
          <w:rFonts w:cs="Times New Roman"/>
        </w:rPr>
        <w:t>2.</w:t>
      </w:r>
      <w:r w:rsidRPr="00292097">
        <w:rPr>
          <w:rFonts w:cs="Times New Roman"/>
        </w:rPr>
        <w:t>學生學習：學生自主、學習動機、學習成效和相關因素等學習議題都包括在內。</w:t>
      </w:r>
    </w:p>
    <w:p w:rsidR="00CB292D" w:rsidRPr="00292097" w:rsidRDefault="00CB292D" w:rsidP="00CB292D">
      <w:pPr>
        <w:rPr>
          <w:rFonts w:cs="Times New Roman"/>
        </w:rPr>
      </w:pPr>
      <w:r w:rsidRPr="00292097">
        <w:rPr>
          <w:rFonts w:cs="Times New Roman"/>
        </w:rPr>
        <w:t>3.</w:t>
      </w:r>
      <w:r w:rsidRPr="00292097">
        <w:rPr>
          <w:rFonts w:cs="Times New Roman"/>
        </w:rPr>
        <w:t>教學科技：教學科技的變革、翻轉教室、磨課師等等議題都包括在內。</w:t>
      </w:r>
    </w:p>
    <w:p w:rsidR="00292097" w:rsidRDefault="00CB292D" w:rsidP="00CB292D">
      <w:pPr>
        <w:spacing w:line="400" w:lineRule="exact"/>
        <w:rPr>
          <w:rFonts w:ascii="新細明體" w:hAnsi="新細明體"/>
        </w:rPr>
      </w:pPr>
      <w:r w:rsidRPr="00292097">
        <w:rPr>
          <w:rFonts w:cs="Times New Roman"/>
        </w:rPr>
        <w:t>4.</w:t>
      </w:r>
      <w:r w:rsidRPr="00292097">
        <w:rPr>
          <w:rFonts w:cs="Times New Roman"/>
        </w:rPr>
        <w:t>高等教育其他議題：跨領域課</w:t>
      </w:r>
      <w:r w:rsidRPr="003337D4">
        <w:rPr>
          <w:rFonts w:ascii="新細明體" w:hAnsi="新細明體" w:hint="eastAsia"/>
        </w:rPr>
        <w:t>程、產學合作</w:t>
      </w:r>
      <w:r w:rsidRPr="003B1085">
        <w:rPr>
          <w:rFonts w:ascii="新細明體" w:hAnsi="新細明體" w:hint="eastAsia"/>
        </w:rPr>
        <w:t>、</w:t>
      </w:r>
      <w:r>
        <w:rPr>
          <w:rFonts w:ascii="新細明體" w:hAnsi="新細明體" w:hint="eastAsia"/>
        </w:rPr>
        <w:t>專業學院</w:t>
      </w:r>
      <w:r w:rsidRPr="007552F8">
        <w:rPr>
          <w:rFonts w:ascii="新細明體" w:hAnsi="新細明體" w:hint="eastAsia"/>
        </w:rPr>
        <w:t>、</w:t>
      </w:r>
      <w:r>
        <w:rPr>
          <w:rFonts w:ascii="新細明體" w:hAnsi="新細明體" w:hint="eastAsia"/>
        </w:rPr>
        <w:t>通識課程</w:t>
      </w:r>
      <w:r w:rsidRPr="007552F8">
        <w:rPr>
          <w:rFonts w:ascii="新細明體" w:hAnsi="新細明體" w:hint="eastAsia"/>
        </w:rPr>
        <w:t>、</w:t>
      </w:r>
      <w:r>
        <w:rPr>
          <w:rFonts w:ascii="新細明體" w:hAnsi="新細明體" w:hint="eastAsia"/>
        </w:rPr>
        <w:t>特色課程</w:t>
      </w:r>
      <w:r w:rsidRPr="007552F8">
        <w:rPr>
          <w:rFonts w:ascii="新細明體" w:hAnsi="新細明體" w:hint="eastAsia"/>
        </w:rPr>
        <w:t>、</w:t>
      </w:r>
      <w:r>
        <w:rPr>
          <w:rFonts w:ascii="新細明體" w:hAnsi="新細明體" w:hint="eastAsia"/>
        </w:rPr>
        <w:t>在地深耕等等議題</w:t>
      </w:r>
      <w:r w:rsidRPr="007552F8">
        <w:rPr>
          <w:rFonts w:ascii="新細明體" w:hAnsi="新細明體" w:hint="eastAsia"/>
        </w:rPr>
        <w:t>。</w:t>
      </w:r>
    </w:p>
    <w:p w:rsidR="00422423" w:rsidRDefault="00422423" w:rsidP="00CB292D">
      <w:pPr>
        <w:spacing w:line="400" w:lineRule="exact"/>
        <w:rPr>
          <w:b/>
          <w:sz w:val="28"/>
        </w:rPr>
      </w:pPr>
      <w:r w:rsidRPr="00422423">
        <w:rPr>
          <w:rFonts w:hint="eastAsia"/>
          <w:b/>
          <w:sz w:val="28"/>
        </w:rPr>
        <w:t>叁、投稿方式及須知</w:t>
      </w:r>
    </w:p>
    <w:p w:rsidR="00422423" w:rsidRDefault="00422423" w:rsidP="00422423">
      <w:pPr>
        <w:spacing w:line="400" w:lineRule="exact"/>
      </w:pPr>
      <w:r w:rsidRPr="00A7021F">
        <w:rPr>
          <w:rFonts w:hint="eastAsia"/>
          <w:b/>
        </w:rPr>
        <w:t xml:space="preserve">  </w:t>
      </w:r>
      <w:r w:rsidRPr="00A7021F">
        <w:rPr>
          <w:rFonts w:hint="eastAsia"/>
          <w:b/>
        </w:rPr>
        <w:t>一、論文摘要截稿時間：</w:t>
      </w:r>
      <w:r>
        <w:rPr>
          <w:rFonts w:hint="eastAsia"/>
        </w:rPr>
        <w:t>10</w:t>
      </w:r>
      <w:r w:rsidR="00992EAE">
        <w:rPr>
          <w:rFonts w:hint="eastAsia"/>
        </w:rPr>
        <w:t>6</w:t>
      </w:r>
      <w:r>
        <w:rPr>
          <w:rFonts w:hint="eastAsia"/>
        </w:rPr>
        <w:t>年</w:t>
      </w:r>
      <w:r w:rsidR="00CB292D">
        <w:rPr>
          <w:rFonts w:hint="eastAsia"/>
        </w:rPr>
        <w:t>6</w:t>
      </w:r>
      <w:r>
        <w:rPr>
          <w:rFonts w:hint="eastAsia"/>
        </w:rPr>
        <w:t>月</w:t>
      </w:r>
      <w:r w:rsidR="00CB292D">
        <w:rPr>
          <w:rFonts w:hint="eastAsia"/>
        </w:rPr>
        <w:t>1</w:t>
      </w:r>
      <w:r w:rsidR="00292097">
        <w:rPr>
          <w:rFonts w:hint="eastAsia"/>
        </w:rPr>
        <w:t>6</w:t>
      </w:r>
      <w:r>
        <w:rPr>
          <w:rFonts w:hint="eastAsia"/>
        </w:rPr>
        <w:t>日</w:t>
      </w:r>
      <w:r>
        <w:rPr>
          <w:rFonts w:hint="eastAsia"/>
        </w:rPr>
        <w:t>(</w:t>
      </w:r>
      <w:r>
        <w:rPr>
          <w:rFonts w:hint="eastAsia"/>
        </w:rPr>
        <w:t>星期</w:t>
      </w:r>
      <w:r w:rsidR="00292097">
        <w:rPr>
          <w:rFonts w:hint="eastAsia"/>
        </w:rPr>
        <w:t>五</w:t>
      </w:r>
      <w:r>
        <w:rPr>
          <w:rFonts w:hint="eastAsia"/>
        </w:rPr>
        <w:t>)</w:t>
      </w:r>
      <w:r>
        <w:rPr>
          <w:rFonts w:hint="eastAsia"/>
        </w:rPr>
        <w:t>晚上</w:t>
      </w:r>
      <w:r>
        <w:rPr>
          <w:rFonts w:hint="eastAsia"/>
        </w:rPr>
        <w:t>11:00</w:t>
      </w:r>
    </w:p>
    <w:p w:rsidR="00422423" w:rsidRDefault="00422423" w:rsidP="00422423">
      <w:pPr>
        <w:spacing w:line="400" w:lineRule="exact"/>
      </w:pPr>
      <w:r w:rsidRPr="00A7021F">
        <w:rPr>
          <w:rFonts w:hint="eastAsia"/>
          <w:b/>
        </w:rPr>
        <w:t xml:space="preserve">  </w:t>
      </w:r>
      <w:r w:rsidRPr="00A7021F">
        <w:rPr>
          <w:rFonts w:hint="eastAsia"/>
          <w:b/>
        </w:rPr>
        <w:t>二、論文摘要字數：</w:t>
      </w:r>
      <w:r>
        <w:rPr>
          <w:rFonts w:hint="eastAsia"/>
        </w:rPr>
        <w:t>1,000~2,000</w:t>
      </w:r>
      <w:r>
        <w:rPr>
          <w:rFonts w:hint="eastAsia"/>
        </w:rPr>
        <w:t>字</w:t>
      </w:r>
      <w:r>
        <w:rPr>
          <w:rFonts w:hint="eastAsia"/>
        </w:rPr>
        <w:t>(</w:t>
      </w:r>
      <w:r>
        <w:rPr>
          <w:rFonts w:hint="eastAsia"/>
        </w:rPr>
        <w:t>格式</w:t>
      </w:r>
      <w:r w:rsidR="00A7021F">
        <w:rPr>
          <w:rFonts w:hint="eastAsia"/>
        </w:rPr>
        <w:t>及</w:t>
      </w:r>
      <w:r>
        <w:rPr>
          <w:rFonts w:hint="eastAsia"/>
        </w:rPr>
        <w:t>中英文不拘</w:t>
      </w:r>
      <w:r>
        <w:rPr>
          <w:rFonts w:hint="eastAsia"/>
        </w:rPr>
        <w:t>)</w:t>
      </w:r>
    </w:p>
    <w:p w:rsidR="006C0A5B" w:rsidRDefault="00937A1A" w:rsidP="006C0A5B">
      <w:pPr>
        <w:spacing w:line="400" w:lineRule="exact"/>
        <w:ind w:left="709" w:hangingChars="295" w:hanging="709"/>
      </w:pPr>
      <w:r w:rsidRPr="00A7021F">
        <w:rPr>
          <w:rFonts w:hint="eastAsia"/>
          <w:b/>
        </w:rPr>
        <w:lastRenderedPageBreak/>
        <w:t xml:space="preserve">  </w:t>
      </w:r>
      <w:r w:rsidRPr="00A7021F">
        <w:rPr>
          <w:rFonts w:hint="eastAsia"/>
          <w:b/>
        </w:rPr>
        <w:t>三、論文摘要繳交方式：</w:t>
      </w:r>
      <w:r w:rsidR="006C0A5B">
        <w:rPr>
          <w:rFonts w:hint="eastAsia"/>
        </w:rPr>
        <w:t>請以</w:t>
      </w:r>
      <w:r w:rsidR="006C0A5B">
        <w:rPr>
          <w:rFonts w:hint="eastAsia"/>
        </w:rPr>
        <w:t>e-mail</w:t>
      </w:r>
      <w:r w:rsidR="006C0A5B">
        <w:rPr>
          <w:rFonts w:hint="eastAsia"/>
        </w:rPr>
        <w:t>郵件附件方式，</w:t>
      </w:r>
      <w:r w:rsidR="006C0A5B" w:rsidRPr="00937A1A">
        <w:rPr>
          <w:rFonts w:hint="eastAsia"/>
        </w:rPr>
        <w:t>寄送至</w:t>
      </w:r>
      <w:r w:rsidR="006C0A5B" w:rsidRPr="00937A1A">
        <w:rPr>
          <w:rFonts w:hint="eastAsia"/>
        </w:rPr>
        <w:t>jeannie@</w:t>
      </w:r>
      <w:r w:rsidR="006C0A5B">
        <w:rPr>
          <w:rFonts w:hint="eastAsia"/>
        </w:rPr>
        <w:t>gms</w:t>
      </w:r>
      <w:r w:rsidR="006C0A5B" w:rsidRPr="00937A1A">
        <w:rPr>
          <w:rFonts w:hint="eastAsia"/>
        </w:rPr>
        <w:t>.ndhu.edu.tw</w:t>
      </w:r>
      <w:r w:rsidR="006C0A5B" w:rsidRPr="00937A1A">
        <w:rPr>
          <w:rFonts w:hint="eastAsia"/>
        </w:rPr>
        <w:t>，</w:t>
      </w:r>
      <w:r w:rsidR="006C0A5B" w:rsidRPr="00937A1A">
        <w:rPr>
          <w:rFonts w:hint="eastAsia"/>
        </w:rPr>
        <w:t>e-mail</w:t>
      </w:r>
      <w:r w:rsidR="006C0A5B" w:rsidRPr="00937A1A">
        <w:rPr>
          <w:rFonts w:hint="eastAsia"/>
        </w:rPr>
        <w:t>標題請註明「</w:t>
      </w:r>
      <w:r w:rsidR="006C0A5B" w:rsidRPr="00937A1A">
        <w:rPr>
          <w:rFonts w:hint="eastAsia"/>
        </w:rPr>
        <w:t>201</w:t>
      </w:r>
      <w:r w:rsidR="006C0A5B">
        <w:rPr>
          <w:rFonts w:hint="eastAsia"/>
        </w:rPr>
        <w:t>7</w:t>
      </w:r>
      <w:r w:rsidR="00CB292D">
        <w:rPr>
          <w:rFonts w:hint="eastAsia"/>
        </w:rPr>
        <w:t>卓越教學學術研討會論文摘要」</w:t>
      </w:r>
      <w:r w:rsidR="006C0A5B">
        <w:rPr>
          <w:rFonts w:hint="eastAsia"/>
        </w:rPr>
        <w:t>。</w:t>
      </w:r>
    </w:p>
    <w:p w:rsidR="00937A1A" w:rsidRDefault="00937A1A" w:rsidP="00A7021F">
      <w:pPr>
        <w:spacing w:line="400" w:lineRule="exact"/>
        <w:ind w:left="709" w:hangingChars="295" w:hanging="709"/>
      </w:pPr>
      <w:r w:rsidRPr="00A7021F">
        <w:rPr>
          <w:rFonts w:hint="eastAsia"/>
          <w:b/>
        </w:rPr>
        <w:t xml:space="preserve">  </w:t>
      </w:r>
      <w:r w:rsidRPr="00A7021F">
        <w:rPr>
          <w:rFonts w:hint="eastAsia"/>
          <w:b/>
        </w:rPr>
        <w:t>四、論文摘要審查公告時間：</w:t>
      </w:r>
      <w:r>
        <w:rPr>
          <w:rFonts w:hint="eastAsia"/>
        </w:rPr>
        <w:t>論文摘要將於</w:t>
      </w:r>
      <w:r>
        <w:rPr>
          <w:rFonts w:hint="eastAsia"/>
        </w:rPr>
        <w:t>10</w:t>
      </w:r>
      <w:r w:rsidR="00992EAE">
        <w:rPr>
          <w:rFonts w:hint="eastAsia"/>
        </w:rPr>
        <w:t>6</w:t>
      </w:r>
      <w:r>
        <w:rPr>
          <w:rFonts w:hint="eastAsia"/>
        </w:rPr>
        <w:t>年</w:t>
      </w:r>
      <w:r w:rsidR="00992EAE">
        <w:rPr>
          <w:rFonts w:hint="eastAsia"/>
        </w:rPr>
        <w:t>6</w:t>
      </w:r>
      <w:r>
        <w:rPr>
          <w:rFonts w:hint="eastAsia"/>
        </w:rPr>
        <w:t>月</w:t>
      </w:r>
      <w:r w:rsidR="00CB292D">
        <w:rPr>
          <w:rFonts w:hint="eastAsia"/>
        </w:rPr>
        <w:t>25</w:t>
      </w:r>
      <w:r>
        <w:rPr>
          <w:rFonts w:hint="eastAsia"/>
        </w:rPr>
        <w:t>日進行審查；</w:t>
      </w:r>
      <w:r>
        <w:rPr>
          <w:rFonts w:hint="eastAsia"/>
        </w:rPr>
        <w:t>10</w:t>
      </w:r>
      <w:r w:rsidR="00992EAE">
        <w:rPr>
          <w:rFonts w:hint="eastAsia"/>
        </w:rPr>
        <w:t>6</w:t>
      </w:r>
      <w:r>
        <w:rPr>
          <w:rFonts w:hint="eastAsia"/>
        </w:rPr>
        <w:t>年</w:t>
      </w:r>
      <w:r w:rsidR="00992EAE">
        <w:rPr>
          <w:rFonts w:hint="eastAsia"/>
        </w:rPr>
        <w:t>7</w:t>
      </w:r>
      <w:r>
        <w:rPr>
          <w:rFonts w:hint="eastAsia"/>
        </w:rPr>
        <w:t>月</w:t>
      </w:r>
      <w:r w:rsidR="00CB292D">
        <w:rPr>
          <w:rFonts w:hint="eastAsia"/>
        </w:rPr>
        <w:t>21</w:t>
      </w:r>
      <w:r>
        <w:rPr>
          <w:rFonts w:hint="eastAsia"/>
        </w:rPr>
        <w:t>日</w:t>
      </w:r>
      <w:r>
        <w:rPr>
          <w:rFonts w:hint="eastAsia"/>
        </w:rPr>
        <w:t>(</w:t>
      </w:r>
      <w:r>
        <w:rPr>
          <w:rFonts w:hint="eastAsia"/>
        </w:rPr>
        <w:t>星期五</w:t>
      </w:r>
      <w:r>
        <w:rPr>
          <w:rFonts w:hint="eastAsia"/>
        </w:rPr>
        <w:t>)</w:t>
      </w:r>
      <w:r>
        <w:rPr>
          <w:rFonts w:hint="eastAsia"/>
        </w:rPr>
        <w:t>公布審查結果。</w:t>
      </w:r>
    </w:p>
    <w:p w:rsidR="00DF4B01" w:rsidRDefault="00937A1A" w:rsidP="00A7021F">
      <w:pPr>
        <w:spacing w:line="400" w:lineRule="exact"/>
        <w:ind w:left="709" w:hangingChars="295" w:hanging="709"/>
      </w:pPr>
      <w:r w:rsidRPr="00A7021F">
        <w:rPr>
          <w:rFonts w:hint="eastAsia"/>
          <w:b/>
        </w:rPr>
        <w:t xml:space="preserve">  </w:t>
      </w:r>
      <w:r w:rsidRPr="00A7021F">
        <w:rPr>
          <w:rFonts w:hint="eastAsia"/>
          <w:b/>
        </w:rPr>
        <w:t>五、</w:t>
      </w:r>
      <w:r w:rsidR="00DF4B01" w:rsidRPr="00A7021F">
        <w:rPr>
          <w:rFonts w:hint="eastAsia"/>
          <w:b/>
        </w:rPr>
        <w:t>論文全文繳交時間：</w:t>
      </w:r>
      <w:r>
        <w:rPr>
          <w:rFonts w:hint="eastAsia"/>
        </w:rPr>
        <w:t>摘要通過審查者，請於</w:t>
      </w:r>
      <w:r>
        <w:rPr>
          <w:rFonts w:hint="eastAsia"/>
        </w:rPr>
        <w:t>10</w:t>
      </w:r>
      <w:r w:rsidR="003319D1">
        <w:rPr>
          <w:rFonts w:hint="eastAsia"/>
        </w:rPr>
        <w:t>6</w:t>
      </w:r>
      <w:r>
        <w:rPr>
          <w:rFonts w:hint="eastAsia"/>
        </w:rPr>
        <w:t>年</w:t>
      </w:r>
      <w:r w:rsidR="003319D1">
        <w:rPr>
          <w:rFonts w:hint="eastAsia"/>
        </w:rPr>
        <w:t>9</w:t>
      </w:r>
      <w:r>
        <w:rPr>
          <w:rFonts w:hint="eastAsia"/>
        </w:rPr>
        <w:t>月</w:t>
      </w:r>
      <w:r w:rsidR="00CB292D">
        <w:rPr>
          <w:rFonts w:hint="eastAsia"/>
        </w:rPr>
        <w:t>22</w:t>
      </w:r>
      <w:r>
        <w:rPr>
          <w:rFonts w:hint="eastAsia"/>
        </w:rPr>
        <w:t>日</w:t>
      </w:r>
      <w:r>
        <w:rPr>
          <w:rFonts w:hint="eastAsia"/>
        </w:rPr>
        <w:t>(</w:t>
      </w:r>
      <w:r w:rsidR="00AB5387">
        <w:rPr>
          <w:rFonts w:hint="eastAsia"/>
        </w:rPr>
        <w:t>星期</w:t>
      </w:r>
      <w:r>
        <w:rPr>
          <w:rFonts w:hint="eastAsia"/>
        </w:rPr>
        <w:t>五</w:t>
      </w:r>
      <w:r>
        <w:rPr>
          <w:rFonts w:hint="eastAsia"/>
        </w:rPr>
        <w:t>)17:00</w:t>
      </w:r>
      <w:r w:rsidR="00DF4B01">
        <w:rPr>
          <w:rFonts w:hint="eastAsia"/>
        </w:rPr>
        <w:t>前寄送論文全文</w:t>
      </w:r>
    </w:p>
    <w:p w:rsidR="00937A1A" w:rsidRDefault="00DF4B01" w:rsidP="00A7021F">
      <w:pPr>
        <w:spacing w:line="400" w:lineRule="exact"/>
        <w:ind w:left="709" w:hangingChars="295" w:hanging="709"/>
      </w:pPr>
      <w:r w:rsidRPr="00A7021F">
        <w:rPr>
          <w:rFonts w:hint="eastAsia"/>
          <w:b/>
        </w:rPr>
        <w:t xml:space="preserve">  </w:t>
      </w:r>
      <w:r w:rsidRPr="00A7021F">
        <w:rPr>
          <w:rFonts w:hint="eastAsia"/>
          <w:b/>
        </w:rPr>
        <w:t>六、論文全文繳交方式：</w:t>
      </w:r>
      <w:r>
        <w:rPr>
          <w:rFonts w:hint="eastAsia"/>
        </w:rPr>
        <w:t>請</w:t>
      </w:r>
      <w:r w:rsidR="00937A1A">
        <w:rPr>
          <w:rFonts w:hint="eastAsia"/>
        </w:rPr>
        <w:t>將論文全文以</w:t>
      </w:r>
      <w:r w:rsidR="00937A1A">
        <w:rPr>
          <w:rFonts w:hint="eastAsia"/>
        </w:rPr>
        <w:t>e-mail</w:t>
      </w:r>
      <w:r w:rsidR="00937A1A">
        <w:rPr>
          <w:rFonts w:hint="eastAsia"/>
        </w:rPr>
        <w:t>郵件附件方式，</w:t>
      </w:r>
      <w:r w:rsidR="00937A1A" w:rsidRPr="00937A1A">
        <w:rPr>
          <w:rFonts w:hint="eastAsia"/>
        </w:rPr>
        <w:t>寄送至</w:t>
      </w:r>
      <w:r w:rsidR="00937A1A" w:rsidRPr="00937A1A">
        <w:rPr>
          <w:rFonts w:hint="eastAsia"/>
        </w:rPr>
        <w:t>jeannie@</w:t>
      </w:r>
      <w:r w:rsidR="006C0A5B">
        <w:t>gms</w:t>
      </w:r>
      <w:r w:rsidR="00937A1A" w:rsidRPr="00937A1A">
        <w:rPr>
          <w:rFonts w:hint="eastAsia"/>
        </w:rPr>
        <w:t>.ndhu.edu.tw</w:t>
      </w:r>
      <w:r w:rsidR="00937A1A" w:rsidRPr="00937A1A">
        <w:rPr>
          <w:rFonts w:hint="eastAsia"/>
        </w:rPr>
        <w:t>，</w:t>
      </w:r>
      <w:r w:rsidR="00937A1A" w:rsidRPr="00937A1A">
        <w:rPr>
          <w:rFonts w:hint="eastAsia"/>
        </w:rPr>
        <w:t>e-mail</w:t>
      </w:r>
      <w:r w:rsidR="00937A1A" w:rsidRPr="00937A1A">
        <w:rPr>
          <w:rFonts w:hint="eastAsia"/>
        </w:rPr>
        <w:t>標題請註明「</w:t>
      </w:r>
      <w:r w:rsidR="00937A1A" w:rsidRPr="00937A1A">
        <w:rPr>
          <w:rFonts w:hint="eastAsia"/>
        </w:rPr>
        <w:t>201</w:t>
      </w:r>
      <w:r w:rsidR="003319D1">
        <w:rPr>
          <w:rFonts w:hint="eastAsia"/>
        </w:rPr>
        <w:t>7</w:t>
      </w:r>
      <w:r w:rsidR="00937A1A">
        <w:rPr>
          <w:rFonts w:hint="eastAsia"/>
        </w:rPr>
        <w:t>卓越教學學術研討會論文全文」，格式請依</w:t>
      </w:r>
      <w:r w:rsidR="00937A1A">
        <w:rPr>
          <w:rFonts w:hint="eastAsia"/>
        </w:rPr>
        <w:t>IEEE/APA</w:t>
      </w:r>
      <w:r w:rsidR="00937A1A">
        <w:rPr>
          <w:rFonts w:hint="eastAsia"/>
        </w:rPr>
        <w:t>格式撰寫，全文</w:t>
      </w:r>
      <w:r w:rsidR="00937A1A">
        <w:rPr>
          <w:rFonts w:hint="eastAsia"/>
        </w:rPr>
        <w:t>(</w:t>
      </w:r>
      <w:r w:rsidR="00937A1A">
        <w:rPr>
          <w:rFonts w:hint="eastAsia"/>
        </w:rPr>
        <w:t>含圖表</w:t>
      </w:r>
      <w:r w:rsidR="00937A1A">
        <w:rPr>
          <w:rFonts w:hint="eastAsia"/>
        </w:rPr>
        <w:t>)</w:t>
      </w:r>
      <w:r w:rsidR="00937A1A">
        <w:rPr>
          <w:rFonts w:hint="eastAsia"/>
        </w:rPr>
        <w:t>以</w:t>
      </w:r>
      <w:r>
        <w:rPr>
          <w:rFonts w:hint="eastAsia"/>
        </w:rPr>
        <w:t>四至五頁為限。</w:t>
      </w:r>
    </w:p>
    <w:p w:rsidR="00DF4B01" w:rsidRDefault="00FA61A4" w:rsidP="00CB292D">
      <w:pPr>
        <w:spacing w:line="400" w:lineRule="exact"/>
        <w:ind w:left="708" w:hangingChars="295" w:hanging="708"/>
      </w:pPr>
      <w:r w:rsidRPr="00C017AE">
        <w:rPr>
          <w:rFonts w:hint="eastAsia"/>
        </w:rPr>
        <w:t xml:space="preserve">  </w:t>
      </w:r>
      <w:r w:rsidRPr="00C017AE">
        <w:rPr>
          <w:rFonts w:hint="eastAsia"/>
        </w:rPr>
        <w:t>七、</w:t>
      </w:r>
      <w:r w:rsidR="00AB5387" w:rsidRPr="00C017AE">
        <w:rPr>
          <w:rFonts w:hint="eastAsia"/>
        </w:rPr>
        <w:t>通</w:t>
      </w:r>
      <w:r w:rsidR="00AB5387">
        <w:rPr>
          <w:rFonts w:hint="eastAsia"/>
        </w:rPr>
        <w:t>過論文摘要審查者，請填寫「</w:t>
      </w:r>
      <w:r w:rsidR="00AB5387" w:rsidRPr="00A7021F">
        <w:rPr>
          <w:rFonts w:hint="eastAsia"/>
          <w:b/>
        </w:rPr>
        <w:t>論文投稿者基本資料暨授權書</w:t>
      </w:r>
      <w:r w:rsidR="00AB5387">
        <w:rPr>
          <w:rFonts w:hint="eastAsia"/>
        </w:rPr>
        <w:t>」，並於授權單位簽章後，於</w:t>
      </w:r>
      <w:r w:rsidR="00AB5387">
        <w:rPr>
          <w:rFonts w:hint="eastAsia"/>
        </w:rPr>
        <w:t>10</w:t>
      </w:r>
      <w:r w:rsidR="003319D1">
        <w:rPr>
          <w:rFonts w:hint="eastAsia"/>
        </w:rPr>
        <w:t>6</w:t>
      </w:r>
      <w:r w:rsidR="00AB5387">
        <w:rPr>
          <w:rFonts w:hint="eastAsia"/>
        </w:rPr>
        <w:t>年</w:t>
      </w:r>
      <w:r w:rsidR="00AB5387">
        <w:rPr>
          <w:rFonts w:hint="eastAsia"/>
        </w:rPr>
        <w:t>10</w:t>
      </w:r>
      <w:r w:rsidR="00AB5387">
        <w:rPr>
          <w:rFonts w:hint="eastAsia"/>
        </w:rPr>
        <w:t>月</w:t>
      </w:r>
      <w:r w:rsidR="003319D1">
        <w:rPr>
          <w:rFonts w:hint="eastAsia"/>
        </w:rPr>
        <w:t>13</w:t>
      </w:r>
      <w:r w:rsidR="00AB5387">
        <w:rPr>
          <w:rFonts w:hint="eastAsia"/>
        </w:rPr>
        <w:t>日</w:t>
      </w:r>
      <w:r w:rsidR="00AB5387">
        <w:rPr>
          <w:rFonts w:hint="eastAsia"/>
        </w:rPr>
        <w:t>(</w:t>
      </w:r>
      <w:r w:rsidR="00AB5387">
        <w:rPr>
          <w:rFonts w:hint="eastAsia"/>
        </w:rPr>
        <w:t>星期五</w:t>
      </w:r>
      <w:r w:rsidR="00AB5387">
        <w:rPr>
          <w:rFonts w:hint="eastAsia"/>
        </w:rPr>
        <w:t>)</w:t>
      </w:r>
      <w:r w:rsidR="00864466">
        <w:rPr>
          <w:rFonts w:hint="eastAsia"/>
        </w:rPr>
        <w:t>前</w:t>
      </w:r>
      <w:r w:rsidR="00AB5387">
        <w:rPr>
          <w:rFonts w:hint="eastAsia"/>
        </w:rPr>
        <w:t>以紙本郵寄方式寄至「</w:t>
      </w:r>
      <w:r w:rsidR="00AB5387">
        <w:rPr>
          <w:rFonts w:hint="eastAsia"/>
        </w:rPr>
        <w:t xml:space="preserve">97401 </w:t>
      </w:r>
      <w:r w:rsidR="00AB5387">
        <w:rPr>
          <w:rFonts w:hint="eastAsia"/>
        </w:rPr>
        <w:t>花蓮縣壽豐鄉志學村大學路二段一號</w:t>
      </w:r>
      <w:r w:rsidR="00AB5387">
        <w:rPr>
          <w:rFonts w:hint="eastAsia"/>
        </w:rPr>
        <w:t xml:space="preserve"> </w:t>
      </w:r>
      <w:r w:rsidR="00AB5387">
        <w:rPr>
          <w:rFonts w:hint="eastAsia"/>
        </w:rPr>
        <w:t>國立東華大學教學卓越中心</w:t>
      </w:r>
      <w:r w:rsidR="00AB5387">
        <w:rPr>
          <w:rFonts w:hint="eastAsia"/>
        </w:rPr>
        <w:t xml:space="preserve"> </w:t>
      </w:r>
      <w:r w:rsidR="00AB5387">
        <w:rPr>
          <w:rFonts w:hint="eastAsia"/>
        </w:rPr>
        <w:t>李貞穎小姐收」。</w:t>
      </w:r>
    </w:p>
    <w:p w:rsidR="00AB5387" w:rsidRDefault="00AB5387" w:rsidP="00937A1A">
      <w:pPr>
        <w:spacing w:line="400" w:lineRule="exact"/>
        <w:ind w:left="708" w:hangingChars="295" w:hanging="708"/>
      </w:pPr>
      <w:r>
        <w:rPr>
          <w:rFonts w:hint="eastAsia"/>
        </w:rPr>
        <w:t xml:space="preserve">  </w:t>
      </w:r>
      <w:r w:rsidR="00CB292D">
        <w:rPr>
          <w:rFonts w:hint="eastAsia"/>
        </w:rPr>
        <w:t>八</w:t>
      </w:r>
      <w:r>
        <w:rPr>
          <w:rFonts w:hint="eastAsia"/>
        </w:rPr>
        <w:t>、本研討會將頒發學術研討會證書予論文發表者。</w:t>
      </w:r>
    </w:p>
    <w:p w:rsidR="00A7021F" w:rsidRDefault="00387617" w:rsidP="00937A1A">
      <w:pPr>
        <w:spacing w:line="400" w:lineRule="exact"/>
        <w:ind w:left="708" w:hangingChars="295" w:hanging="708"/>
      </w:pPr>
      <w:r>
        <w:rPr>
          <w:rFonts w:hint="eastAsia"/>
        </w:rPr>
        <w:lastRenderedPageBreak/>
        <w:t xml:space="preserve">  </w:t>
      </w:r>
      <w:r w:rsidR="00CB292D">
        <w:rPr>
          <w:rFonts w:hint="eastAsia"/>
        </w:rPr>
        <w:t>九</w:t>
      </w:r>
      <w:r>
        <w:rPr>
          <w:rFonts w:hint="eastAsia"/>
        </w:rPr>
        <w:t>、聯絡資訊：國立東華大學</w:t>
      </w:r>
      <w:r>
        <w:rPr>
          <w:rFonts w:hint="eastAsia"/>
        </w:rPr>
        <w:t xml:space="preserve"> </w:t>
      </w:r>
      <w:r>
        <w:rPr>
          <w:rFonts w:hint="eastAsia"/>
        </w:rPr>
        <w:t>教學卓越中心</w:t>
      </w:r>
      <w:r>
        <w:rPr>
          <w:rFonts w:hint="eastAsia"/>
        </w:rPr>
        <w:t xml:space="preserve"> </w:t>
      </w:r>
      <w:r>
        <w:rPr>
          <w:rFonts w:hint="eastAsia"/>
        </w:rPr>
        <w:t>李貞穎小姐</w:t>
      </w:r>
      <w:r>
        <w:rPr>
          <w:rFonts w:hint="eastAsia"/>
        </w:rPr>
        <w:t>(03-8632587)</w:t>
      </w:r>
      <w:r w:rsidR="00FA61A4">
        <w:rPr>
          <w:rFonts w:hint="eastAsia"/>
        </w:rPr>
        <w:t>、游家盛先生</w:t>
      </w:r>
      <w:r w:rsidR="00FA61A4">
        <w:rPr>
          <w:rFonts w:hint="eastAsia"/>
        </w:rPr>
        <w:t>(03-8632589)</w:t>
      </w:r>
    </w:p>
    <w:p w:rsidR="00A7021F" w:rsidRDefault="00A7021F" w:rsidP="00937A1A">
      <w:pPr>
        <w:spacing w:line="400" w:lineRule="exact"/>
        <w:ind w:left="708" w:hangingChars="295" w:hanging="708"/>
      </w:pPr>
    </w:p>
    <w:p w:rsidR="00A7021F" w:rsidRDefault="00A7021F" w:rsidP="00937A1A">
      <w:pPr>
        <w:spacing w:line="400" w:lineRule="exact"/>
        <w:ind w:left="708" w:hangingChars="295" w:hanging="708"/>
      </w:pPr>
    </w:p>
    <w:p w:rsidR="00A7021F" w:rsidRDefault="00A7021F" w:rsidP="00937A1A">
      <w:pPr>
        <w:spacing w:line="400" w:lineRule="exact"/>
        <w:ind w:left="708" w:hangingChars="295" w:hanging="708"/>
      </w:pPr>
    </w:p>
    <w:p w:rsidR="00FF114F" w:rsidRDefault="00FF114F" w:rsidP="00937A1A">
      <w:pPr>
        <w:spacing w:line="400" w:lineRule="exact"/>
        <w:ind w:left="708" w:hangingChars="295" w:hanging="708"/>
      </w:pPr>
    </w:p>
    <w:p w:rsidR="00FA61A4" w:rsidRDefault="00FA61A4">
      <w:pPr>
        <w:widowControl/>
        <w:rPr>
          <w:b/>
          <w:sz w:val="36"/>
        </w:rPr>
      </w:pPr>
      <w:r>
        <w:rPr>
          <w:b/>
          <w:sz w:val="36"/>
        </w:rPr>
        <w:br w:type="page"/>
      </w:r>
    </w:p>
    <w:p w:rsidR="00A7021F" w:rsidRDefault="00A7021F" w:rsidP="00A7021F">
      <w:pPr>
        <w:spacing w:line="400" w:lineRule="exact"/>
        <w:ind w:left="1063" w:hangingChars="295" w:hanging="1063"/>
        <w:jc w:val="center"/>
        <w:rPr>
          <w:b/>
          <w:sz w:val="36"/>
        </w:rPr>
      </w:pPr>
      <w:r>
        <w:rPr>
          <w:rFonts w:hint="eastAsia"/>
          <w:b/>
          <w:sz w:val="36"/>
        </w:rPr>
        <w:lastRenderedPageBreak/>
        <w:t>201</w:t>
      </w:r>
      <w:r w:rsidR="00992EAE">
        <w:rPr>
          <w:rFonts w:hint="eastAsia"/>
          <w:b/>
          <w:sz w:val="36"/>
        </w:rPr>
        <w:t>7</w:t>
      </w:r>
      <w:r>
        <w:rPr>
          <w:rFonts w:hint="eastAsia"/>
          <w:b/>
          <w:sz w:val="36"/>
        </w:rPr>
        <w:t>卓越教學學術研討會</w:t>
      </w:r>
    </w:p>
    <w:p w:rsidR="00A7021F" w:rsidRDefault="00A7021F" w:rsidP="00A7021F">
      <w:pPr>
        <w:spacing w:line="400" w:lineRule="exact"/>
        <w:ind w:left="1063" w:hangingChars="295" w:hanging="1063"/>
        <w:jc w:val="center"/>
        <w:rPr>
          <w:b/>
          <w:sz w:val="36"/>
        </w:rPr>
      </w:pPr>
      <w:r w:rsidRPr="00A7021F">
        <w:rPr>
          <w:rFonts w:hint="eastAsia"/>
          <w:b/>
          <w:sz w:val="36"/>
        </w:rPr>
        <w:t>論文投稿者基本資料暨授權書</w:t>
      </w:r>
    </w:p>
    <w:tbl>
      <w:tblPr>
        <w:tblW w:w="0" w:type="auto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800"/>
        <w:gridCol w:w="8366"/>
      </w:tblGrid>
      <w:tr w:rsidR="00A7021F" w:rsidRPr="00A7021F" w:rsidTr="00A7021F">
        <w:trPr>
          <w:trHeight w:val="720"/>
          <w:jc w:val="center"/>
        </w:trPr>
        <w:tc>
          <w:tcPr>
            <w:tcW w:w="1800" w:type="dxa"/>
            <w:vAlign w:val="center"/>
          </w:tcPr>
          <w:p w:rsidR="00A7021F" w:rsidRPr="00A7021F" w:rsidRDefault="00A7021F" w:rsidP="00405009">
            <w:pPr>
              <w:jc w:val="center"/>
              <w:rPr>
                <w:rFonts w:cs="Times New Roman"/>
                <w:szCs w:val="24"/>
              </w:rPr>
            </w:pPr>
            <w:r w:rsidRPr="00A7021F">
              <w:rPr>
                <w:rFonts w:hAnsi="標楷體" w:cs="Times New Roman"/>
                <w:szCs w:val="24"/>
              </w:rPr>
              <w:t>論文題目</w:t>
            </w:r>
          </w:p>
          <w:p w:rsidR="00A7021F" w:rsidRPr="00A7021F" w:rsidRDefault="00A7021F" w:rsidP="00405009">
            <w:pPr>
              <w:jc w:val="center"/>
              <w:rPr>
                <w:rFonts w:cs="Times New Roman"/>
                <w:szCs w:val="24"/>
              </w:rPr>
            </w:pPr>
            <w:r w:rsidRPr="00A7021F">
              <w:rPr>
                <w:rFonts w:cs="Times New Roman"/>
                <w:szCs w:val="24"/>
              </w:rPr>
              <w:t>(</w:t>
            </w:r>
            <w:r w:rsidRPr="00A7021F">
              <w:rPr>
                <w:rFonts w:hAnsi="標楷體" w:cs="Times New Roman"/>
                <w:szCs w:val="24"/>
              </w:rPr>
              <w:t>請務必填寫</w:t>
            </w:r>
            <w:r w:rsidRPr="00A7021F">
              <w:rPr>
                <w:rFonts w:cs="Times New Roman"/>
                <w:szCs w:val="24"/>
              </w:rPr>
              <w:t>)</w:t>
            </w:r>
          </w:p>
        </w:tc>
        <w:tc>
          <w:tcPr>
            <w:tcW w:w="8366" w:type="dxa"/>
          </w:tcPr>
          <w:p w:rsidR="00A7021F" w:rsidRPr="00A7021F" w:rsidRDefault="00A7021F" w:rsidP="00405009">
            <w:pPr>
              <w:rPr>
                <w:rFonts w:cs="Times New Roman"/>
                <w:szCs w:val="24"/>
              </w:rPr>
            </w:pPr>
          </w:p>
        </w:tc>
      </w:tr>
      <w:tr w:rsidR="00A7021F" w:rsidRPr="00A7021F" w:rsidTr="00A7021F">
        <w:trPr>
          <w:trHeight w:val="883"/>
          <w:jc w:val="center"/>
        </w:trPr>
        <w:tc>
          <w:tcPr>
            <w:tcW w:w="1800" w:type="dxa"/>
            <w:vAlign w:val="center"/>
          </w:tcPr>
          <w:p w:rsidR="00A7021F" w:rsidRPr="00A7021F" w:rsidRDefault="00525FA4" w:rsidP="00405009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hAnsi="標楷體" w:cs="Times New Roman" w:hint="eastAsia"/>
                <w:szCs w:val="24"/>
              </w:rPr>
              <w:t>論文發表者</w:t>
            </w:r>
            <w:r w:rsidR="00A7021F" w:rsidRPr="00A7021F">
              <w:rPr>
                <w:rFonts w:hAnsi="標楷體" w:cs="Times New Roman"/>
                <w:szCs w:val="24"/>
              </w:rPr>
              <w:t>姓名</w:t>
            </w:r>
          </w:p>
        </w:tc>
        <w:tc>
          <w:tcPr>
            <w:tcW w:w="8366" w:type="dxa"/>
          </w:tcPr>
          <w:p w:rsidR="00A7021F" w:rsidRPr="00A7021F" w:rsidRDefault="00A7021F" w:rsidP="00405009">
            <w:pPr>
              <w:rPr>
                <w:rFonts w:cs="Times New Roman"/>
                <w:szCs w:val="24"/>
              </w:rPr>
            </w:pPr>
            <w:r w:rsidRPr="00A7021F">
              <w:rPr>
                <w:rFonts w:hAnsi="標楷體" w:cs="Times New Roman"/>
                <w:szCs w:val="24"/>
              </w:rPr>
              <w:t>中文：</w:t>
            </w:r>
          </w:p>
          <w:p w:rsidR="00A7021F" w:rsidRPr="00A7021F" w:rsidRDefault="00A7021F" w:rsidP="00405009">
            <w:pPr>
              <w:rPr>
                <w:rFonts w:cs="Times New Roman"/>
                <w:szCs w:val="24"/>
              </w:rPr>
            </w:pPr>
            <w:r w:rsidRPr="00A7021F">
              <w:rPr>
                <w:rFonts w:hAnsi="標楷體" w:cs="Times New Roman"/>
                <w:szCs w:val="24"/>
              </w:rPr>
              <w:t>英文：</w:t>
            </w:r>
          </w:p>
        </w:tc>
      </w:tr>
      <w:tr w:rsidR="00A7021F" w:rsidRPr="00A7021F" w:rsidTr="00A7021F">
        <w:trPr>
          <w:trHeight w:val="1616"/>
          <w:jc w:val="center"/>
        </w:trPr>
        <w:tc>
          <w:tcPr>
            <w:tcW w:w="1800" w:type="dxa"/>
            <w:vAlign w:val="center"/>
          </w:tcPr>
          <w:p w:rsidR="00A7021F" w:rsidRPr="00A7021F" w:rsidRDefault="00A7021F" w:rsidP="00405009">
            <w:pPr>
              <w:jc w:val="center"/>
              <w:rPr>
                <w:rFonts w:cs="Times New Roman"/>
                <w:szCs w:val="24"/>
              </w:rPr>
            </w:pPr>
            <w:r w:rsidRPr="00A7021F">
              <w:rPr>
                <w:rFonts w:hAnsi="標楷體" w:cs="Times New Roman"/>
                <w:szCs w:val="24"/>
              </w:rPr>
              <w:t>投稿題目</w:t>
            </w:r>
          </w:p>
        </w:tc>
        <w:tc>
          <w:tcPr>
            <w:tcW w:w="8366" w:type="dxa"/>
          </w:tcPr>
          <w:p w:rsidR="00A7021F" w:rsidRPr="00A7021F" w:rsidRDefault="00A7021F" w:rsidP="00405009">
            <w:pPr>
              <w:rPr>
                <w:rFonts w:cs="Times New Roman"/>
                <w:szCs w:val="24"/>
              </w:rPr>
            </w:pPr>
            <w:r w:rsidRPr="00A7021F">
              <w:rPr>
                <w:rFonts w:hAnsi="標楷體" w:cs="Times New Roman"/>
                <w:szCs w:val="24"/>
              </w:rPr>
              <w:t>中文：</w:t>
            </w:r>
          </w:p>
          <w:p w:rsidR="00A7021F" w:rsidRPr="00A7021F" w:rsidRDefault="00A7021F" w:rsidP="00405009">
            <w:pPr>
              <w:rPr>
                <w:rFonts w:cs="Times New Roman"/>
                <w:szCs w:val="24"/>
              </w:rPr>
            </w:pPr>
          </w:p>
          <w:p w:rsidR="00A7021F" w:rsidRPr="00A7021F" w:rsidRDefault="00A7021F" w:rsidP="00405009">
            <w:pPr>
              <w:rPr>
                <w:rFonts w:cs="Times New Roman"/>
                <w:szCs w:val="24"/>
              </w:rPr>
            </w:pPr>
            <w:r w:rsidRPr="00A7021F">
              <w:rPr>
                <w:rFonts w:hAnsi="標楷體" w:cs="Times New Roman"/>
                <w:szCs w:val="24"/>
              </w:rPr>
              <w:t>英文：</w:t>
            </w:r>
          </w:p>
        </w:tc>
      </w:tr>
      <w:tr w:rsidR="00A7021F" w:rsidRPr="00A7021F" w:rsidTr="00A7021F">
        <w:trPr>
          <w:trHeight w:val="882"/>
          <w:jc w:val="center"/>
        </w:trPr>
        <w:tc>
          <w:tcPr>
            <w:tcW w:w="1800" w:type="dxa"/>
            <w:vAlign w:val="center"/>
          </w:tcPr>
          <w:p w:rsidR="00A7021F" w:rsidRPr="00A7021F" w:rsidRDefault="00A7021F" w:rsidP="00405009">
            <w:pPr>
              <w:jc w:val="center"/>
              <w:rPr>
                <w:rFonts w:cs="Times New Roman"/>
                <w:szCs w:val="24"/>
              </w:rPr>
            </w:pPr>
            <w:r w:rsidRPr="00A7021F">
              <w:rPr>
                <w:rFonts w:hAnsi="標楷體" w:cs="Times New Roman"/>
                <w:szCs w:val="24"/>
              </w:rPr>
              <w:t>共同撰稿者</w:t>
            </w:r>
          </w:p>
        </w:tc>
        <w:tc>
          <w:tcPr>
            <w:tcW w:w="8366" w:type="dxa"/>
          </w:tcPr>
          <w:p w:rsidR="00A7021F" w:rsidRPr="00A7021F" w:rsidRDefault="00A7021F" w:rsidP="00405009">
            <w:pPr>
              <w:rPr>
                <w:rFonts w:cs="Times New Roman"/>
                <w:szCs w:val="24"/>
              </w:rPr>
            </w:pPr>
            <w:r w:rsidRPr="00A7021F">
              <w:rPr>
                <w:rFonts w:hAnsi="標楷體" w:cs="Times New Roman"/>
                <w:szCs w:val="24"/>
              </w:rPr>
              <w:t>請依作者之排行順序列出共同作者，如為單一作者免填</w:t>
            </w:r>
          </w:p>
          <w:p w:rsidR="00A7021F" w:rsidRPr="00A7021F" w:rsidRDefault="00A7021F" w:rsidP="00405009">
            <w:pPr>
              <w:rPr>
                <w:rFonts w:cs="Times New Roman"/>
                <w:szCs w:val="24"/>
              </w:rPr>
            </w:pPr>
            <w:r w:rsidRPr="00A7021F">
              <w:rPr>
                <w:rFonts w:cs="Times New Roman"/>
                <w:szCs w:val="24"/>
              </w:rPr>
              <w:t>1._____________   2._______________   3._____________</w:t>
            </w:r>
          </w:p>
        </w:tc>
      </w:tr>
      <w:tr w:rsidR="00A7021F" w:rsidRPr="00A7021F" w:rsidTr="00A7021F">
        <w:trPr>
          <w:trHeight w:val="896"/>
          <w:jc w:val="center"/>
        </w:trPr>
        <w:tc>
          <w:tcPr>
            <w:tcW w:w="1800" w:type="dxa"/>
            <w:vAlign w:val="center"/>
          </w:tcPr>
          <w:p w:rsidR="00A7021F" w:rsidRPr="00A7021F" w:rsidRDefault="00A7021F" w:rsidP="00405009">
            <w:pPr>
              <w:jc w:val="center"/>
              <w:rPr>
                <w:rFonts w:cs="Times New Roman"/>
                <w:szCs w:val="24"/>
              </w:rPr>
            </w:pPr>
            <w:r w:rsidRPr="00A7021F">
              <w:rPr>
                <w:rFonts w:hAnsi="標楷體" w:cs="Times New Roman"/>
                <w:szCs w:val="24"/>
              </w:rPr>
              <w:t>服務單位及職稱</w:t>
            </w:r>
          </w:p>
          <w:p w:rsidR="00A7021F" w:rsidRPr="00A7021F" w:rsidRDefault="00A7021F" w:rsidP="00405009">
            <w:pPr>
              <w:jc w:val="center"/>
              <w:rPr>
                <w:rFonts w:cs="Times New Roman"/>
                <w:szCs w:val="24"/>
              </w:rPr>
            </w:pPr>
            <w:r w:rsidRPr="00A7021F">
              <w:rPr>
                <w:rFonts w:cs="Times New Roman"/>
                <w:szCs w:val="24"/>
              </w:rPr>
              <w:t>(</w:t>
            </w:r>
            <w:r w:rsidRPr="00A7021F">
              <w:rPr>
                <w:rFonts w:hAnsi="標楷體" w:cs="Times New Roman"/>
                <w:szCs w:val="24"/>
              </w:rPr>
              <w:t>或就讀學校</w:t>
            </w:r>
            <w:r w:rsidRPr="00A7021F">
              <w:rPr>
                <w:rFonts w:cs="Times New Roman"/>
                <w:szCs w:val="24"/>
              </w:rPr>
              <w:t>)</w:t>
            </w:r>
          </w:p>
        </w:tc>
        <w:tc>
          <w:tcPr>
            <w:tcW w:w="8366" w:type="dxa"/>
          </w:tcPr>
          <w:p w:rsidR="00A7021F" w:rsidRPr="00A7021F" w:rsidRDefault="00A7021F" w:rsidP="00405009">
            <w:pPr>
              <w:rPr>
                <w:rFonts w:cs="Times New Roman"/>
                <w:szCs w:val="24"/>
              </w:rPr>
            </w:pPr>
          </w:p>
        </w:tc>
      </w:tr>
      <w:tr w:rsidR="00A7021F" w:rsidRPr="00A7021F" w:rsidTr="00A7021F">
        <w:trPr>
          <w:trHeight w:val="870"/>
          <w:jc w:val="center"/>
        </w:trPr>
        <w:tc>
          <w:tcPr>
            <w:tcW w:w="1800" w:type="dxa"/>
            <w:vAlign w:val="center"/>
          </w:tcPr>
          <w:p w:rsidR="00A7021F" w:rsidRPr="00A7021F" w:rsidRDefault="00A7021F" w:rsidP="00405009">
            <w:pPr>
              <w:jc w:val="center"/>
              <w:rPr>
                <w:rFonts w:cs="Times New Roman"/>
                <w:szCs w:val="24"/>
              </w:rPr>
            </w:pPr>
            <w:r w:rsidRPr="00A7021F">
              <w:rPr>
                <w:rFonts w:hAnsi="標楷體" w:cs="Times New Roman"/>
                <w:szCs w:val="24"/>
              </w:rPr>
              <w:t>最高學歷</w:t>
            </w:r>
          </w:p>
        </w:tc>
        <w:tc>
          <w:tcPr>
            <w:tcW w:w="8366" w:type="dxa"/>
          </w:tcPr>
          <w:p w:rsidR="00A7021F" w:rsidRPr="00A7021F" w:rsidRDefault="00A7021F" w:rsidP="00405009">
            <w:pPr>
              <w:rPr>
                <w:rFonts w:cs="Times New Roman"/>
                <w:szCs w:val="24"/>
              </w:rPr>
            </w:pPr>
          </w:p>
        </w:tc>
      </w:tr>
      <w:tr w:rsidR="00A7021F" w:rsidRPr="00A7021F" w:rsidTr="00A7021F">
        <w:trPr>
          <w:trHeight w:val="716"/>
          <w:jc w:val="center"/>
        </w:trPr>
        <w:tc>
          <w:tcPr>
            <w:tcW w:w="1800" w:type="dxa"/>
            <w:vAlign w:val="center"/>
          </w:tcPr>
          <w:p w:rsidR="00A7021F" w:rsidRPr="00A7021F" w:rsidRDefault="00A7021F" w:rsidP="00405009">
            <w:pPr>
              <w:jc w:val="center"/>
              <w:rPr>
                <w:rFonts w:cs="Times New Roman"/>
                <w:szCs w:val="24"/>
              </w:rPr>
            </w:pPr>
            <w:r w:rsidRPr="00A7021F">
              <w:rPr>
                <w:rFonts w:hAnsi="標楷體" w:cs="Times New Roman"/>
                <w:szCs w:val="24"/>
              </w:rPr>
              <w:t>通訊地址</w:t>
            </w:r>
          </w:p>
        </w:tc>
        <w:tc>
          <w:tcPr>
            <w:tcW w:w="8366" w:type="dxa"/>
          </w:tcPr>
          <w:p w:rsidR="00A7021F" w:rsidRPr="00A7021F" w:rsidRDefault="00A7021F" w:rsidP="00405009">
            <w:pPr>
              <w:rPr>
                <w:rFonts w:cs="Times New Roman"/>
                <w:szCs w:val="24"/>
              </w:rPr>
            </w:pPr>
          </w:p>
        </w:tc>
      </w:tr>
      <w:tr w:rsidR="00A7021F" w:rsidRPr="00A7021F" w:rsidTr="00A7021F">
        <w:trPr>
          <w:trHeight w:val="870"/>
          <w:jc w:val="center"/>
        </w:trPr>
        <w:tc>
          <w:tcPr>
            <w:tcW w:w="1800" w:type="dxa"/>
            <w:vAlign w:val="center"/>
          </w:tcPr>
          <w:p w:rsidR="00A7021F" w:rsidRPr="00A7021F" w:rsidRDefault="00A7021F" w:rsidP="00405009">
            <w:pPr>
              <w:jc w:val="center"/>
              <w:rPr>
                <w:rFonts w:cs="Times New Roman"/>
                <w:szCs w:val="24"/>
              </w:rPr>
            </w:pPr>
            <w:r w:rsidRPr="00A7021F">
              <w:rPr>
                <w:rFonts w:hAnsi="標楷體" w:cs="Times New Roman"/>
                <w:szCs w:val="24"/>
              </w:rPr>
              <w:t>電話</w:t>
            </w:r>
          </w:p>
        </w:tc>
        <w:tc>
          <w:tcPr>
            <w:tcW w:w="8366" w:type="dxa"/>
          </w:tcPr>
          <w:p w:rsidR="00A7021F" w:rsidRPr="00A7021F" w:rsidRDefault="00A7021F" w:rsidP="00405009">
            <w:pPr>
              <w:rPr>
                <w:rFonts w:cs="Times New Roman"/>
                <w:szCs w:val="24"/>
              </w:rPr>
            </w:pPr>
            <w:r w:rsidRPr="00A7021F">
              <w:rPr>
                <w:rFonts w:cs="Times New Roman"/>
                <w:szCs w:val="24"/>
              </w:rPr>
              <w:t>(O)</w:t>
            </w:r>
            <w:r w:rsidRPr="00A7021F">
              <w:rPr>
                <w:rFonts w:hAnsi="標楷體" w:cs="Times New Roman"/>
                <w:szCs w:val="24"/>
              </w:rPr>
              <w:t>：</w:t>
            </w:r>
          </w:p>
          <w:p w:rsidR="00A7021F" w:rsidRPr="00A7021F" w:rsidRDefault="00A7021F" w:rsidP="00405009">
            <w:pPr>
              <w:rPr>
                <w:rFonts w:cs="Times New Roman"/>
                <w:szCs w:val="24"/>
              </w:rPr>
            </w:pPr>
            <w:r w:rsidRPr="00A7021F">
              <w:rPr>
                <w:rFonts w:cs="Times New Roman"/>
                <w:szCs w:val="24"/>
              </w:rPr>
              <w:t>(H)</w:t>
            </w:r>
            <w:r w:rsidRPr="00A7021F">
              <w:rPr>
                <w:rFonts w:hAnsi="標楷體" w:cs="Times New Roman"/>
                <w:szCs w:val="24"/>
              </w:rPr>
              <w:t>：</w:t>
            </w:r>
          </w:p>
          <w:p w:rsidR="00A7021F" w:rsidRPr="00A7021F" w:rsidRDefault="00A7021F" w:rsidP="00405009">
            <w:pPr>
              <w:rPr>
                <w:rFonts w:cs="Times New Roman"/>
                <w:szCs w:val="24"/>
              </w:rPr>
            </w:pPr>
            <w:r w:rsidRPr="00A7021F">
              <w:rPr>
                <w:rFonts w:hAnsi="標楷體" w:cs="Times New Roman"/>
                <w:szCs w:val="24"/>
              </w:rPr>
              <w:t>行動電話：</w:t>
            </w:r>
          </w:p>
        </w:tc>
      </w:tr>
      <w:tr w:rsidR="00A7021F" w:rsidRPr="00A7021F" w:rsidTr="00A7021F">
        <w:trPr>
          <w:trHeight w:val="870"/>
          <w:jc w:val="center"/>
        </w:trPr>
        <w:tc>
          <w:tcPr>
            <w:tcW w:w="1800" w:type="dxa"/>
            <w:vAlign w:val="center"/>
          </w:tcPr>
          <w:p w:rsidR="00A7021F" w:rsidRPr="00A7021F" w:rsidRDefault="00A7021F" w:rsidP="00405009">
            <w:pPr>
              <w:jc w:val="center"/>
              <w:rPr>
                <w:rFonts w:cs="Times New Roman"/>
                <w:szCs w:val="24"/>
              </w:rPr>
            </w:pPr>
            <w:r w:rsidRPr="00A7021F">
              <w:rPr>
                <w:rFonts w:hAnsi="標楷體" w:cs="Times New Roman"/>
                <w:szCs w:val="24"/>
              </w:rPr>
              <w:t>電子郵件</w:t>
            </w:r>
          </w:p>
        </w:tc>
        <w:tc>
          <w:tcPr>
            <w:tcW w:w="8366" w:type="dxa"/>
          </w:tcPr>
          <w:p w:rsidR="00A7021F" w:rsidRPr="00A7021F" w:rsidRDefault="00A7021F" w:rsidP="00405009">
            <w:pPr>
              <w:rPr>
                <w:rFonts w:cs="Times New Roman"/>
                <w:szCs w:val="24"/>
              </w:rPr>
            </w:pPr>
          </w:p>
        </w:tc>
      </w:tr>
      <w:tr w:rsidR="00A7021F" w:rsidRPr="00A7021F" w:rsidTr="00A7021F">
        <w:trPr>
          <w:trHeight w:val="1812"/>
          <w:jc w:val="center"/>
        </w:trPr>
        <w:tc>
          <w:tcPr>
            <w:tcW w:w="10166" w:type="dxa"/>
            <w:gridSpan w:val="2"/>
            <w:vAlign w:val="center"/>
          </w:tcPr>
          <w:p w:rsidR="00A7021F" w:rsidRPr="00A7021F" w:rsidRDefault="00A7021F" w:rsidP="00405009">
            <w:pPr>
              <w:jc w:val="both"/>
              <w:rPr>
                <w:rFonts w:cs="Times New Roman"/>
                <w:szCs w:val="24"/>
              </w:rPr>
            </w:pPr>
            <w:r w:rsidRPr="00A7021F">
              <w:rPr>
                <w:rFonts w:hAnsi="標楷體" w:cs="Times New Roman"/>
                <w:szCs w:val="24"/>
              </w:rPr>
              <w:lastRenderedPageBreak/>
              <w:t>茲保證以上所填資料無誤，且本文未同時一稿多投、違反學術倫理、或侵犯他人著作權，如有違反，責任由作者負責。本稿件將授權國立東華大學以紙本、光碟及網路方式發行。</w:t>
            </w:r>
          </w:p>
          <w:p w:rsidR="00A7021F" w:rsidRDefault="00A7021F" w:rsidP="00405009">
            <w:pPr>
              <w:jc w:val="both"/>
              <w:rPr>
                <w:rFonts w:cs="Times New Roman"/>
                <w:szCs w:val="24"/>
              </w:rPr>
            </w:pPr>
            <w:r w:rsidRPr="00A7021F">
              <w:rPr>
                <w:rFonts w:cs="Times New Roman"/>
                <w:szCs w:val="24"/>
              </w:rPr>
              <w:t xml:space="preserve">                     </w:t>
            </w:r>
          </w:p>
          <w:p w:rsidR="00A7021F" w:rsidRPr="00A7021F" w:rsidRDefault="00A7021F" w:rsidP="00405009">
            <w:pPr>
              <w:jc w:val="both"/>
              <w:rPr>
                <w:rFonts w:cs="Times New Roman"/>
                <w:szCs w:val="24"/>
              </w:rPr>
            </w:pPr>
          </w:p>
          <w:p w:rsidR="00A7021F" w:rsidRPr="00A7021F" w:rsidRDefault="00A7021F" w:rsidP="00405009">
            <w:pPr>
              <w:jc w:val="both"/>
              <w:rPr>
                <w:rFonts w:cs="Times New Roman"/>
                <w:szCs w:val="24"/>
              </w:rPr>
            </w:pPr>
          </w:p>
          <w:p w:rsidR="00A7021F" w:rsidRPr="00A7021F" w:rsidRDefault="00A7021F" w:rsidP="00A7021F">
            <w:pPr>
              <w:jc w:val="right"/>
              <w:rPr>
                <w:rFonts w:cs="Times New Roman"/>
                <w:szCs w:val="24"/>
              </w:rPr>
            </w:pPr>
            <w:r w:rsidRPr="00A7021F">
              <w:rPr>
                <w:rFonts w:hAnsi="標楷體" w:cs="Times New Roman"/>
                <w:szCs w:val="24"/>
              </w:rPr>
              <w:t>作者</w:t>
            </w:r>
            <w:r w:rsidR="00525FA4">
              <w:rPr>
                <w:rFonts w:hAnsi="標楷體" w:cs="Times New Roman" w:hint="eastAsia"/>
                <w:szCs w:val="24"/>
              </w:rPr>
              <w:t>代表</w:t>
            </w:r>
            <w:r w:rsidRPr="00A7021F">
              <w:rPr>
                <w:rFonts w:hAnsi="標楷體" w:cs="Times New Roman"/>
                <w:szCs w:val="24"/>
              </w:rPr>
              <w:t>簽名：</w:t>
            </w:r>
            <w:r w:rsidRPr="00A7021F">
              <w:rPr>
                <w:rFonts w:cs="Times New Roman"/>
                <w:szCs w:val="24"/>
              </w:rPr>
              <w:t>______________________________________</w:t>
            </w:r>
          </w:p>
          <w:p w:rsidR="00A7021F" w:rsidRPr="00A7021F" w:rsidRDefault="00A7021F" w:rsidP="00A7021F">
            <w:pPr>
              <w:jc w:val="right"/>
              <w:rPr>
                <w:rFonts w:cs="Times New Roman"/>
                <w:szCs w:val="24"/>
              </w:rPr>
            </w:pPr>
            <w:r w:rsidRPr="00A7021F">
              <w:rPr>
                <w:rFonts w:cs="Times New Roman"/>
                <w:szCs w:val="24"/>
              </w:rPr>
              <w:t xml:space="preserve">                     </w:t>
            </w:r>
            <w:r w:rsidRPr="00A7021F">
              <w:rPr>
                <w:rFonts w:hAnsi="標楷體" w:cs="Times New Roman"/>
                <w:szCs w:val="24"/>
              </w:rPr>
              <w:t>中華民國</w:t>
            </w:r>
            <w:r w:rsidRPr="00A7021F">
              <w:rPr>
                <w:rFonts w:cs="Times New Roman"/>
                <w:szCs w:val="24"/>
              </w:rPr>
              <w:t xml:space="preserve">          </w:t>
            </w:r>
            <w:r w:rsidRPr="00A7021F">
              <w:rPr>
                <w:rFonts w:hAnsi="標楷體" w:cs="Times New Roman"/>
                <w:szCs w:val="24"/>
              </w:rPr>
              <w:t>年</w:t>
            </w:r>
            <w:r w:rsidRPr="00A7021F">
              <w:rPr>
                <w:rFonts w:cs="Times New Roman"/>
                <w:szCs w:val="24"/>
              </w:rPr>
              <w:t xml:space="preserve">          </w:t>
            </w:r>
            <w:r w:rsidRPr="00A7021F">
              <w:rPr>
                <w:rFonts w:hAnsi="標楷體" w:cs="Times New Roman"/>
                <w:szCs w:val="24"/>
              </w:rPr>
              <w:t>月</w:t>
            </w:r>
            <w:r w:rsidRPr="00A7021F">
              <w:rPr>
                <w:rFonts w:cs="Times New Roman"/>
                <w:szCs w:val="24"/>
              </w:rPr>
              <w:t xml:space="preserve">         </w:t>
            </w:r>
            <w:r w:rsidRPr="00A7021F">
              <w:rPr>
                <w:rFonts w:hAnsi="標楷體" w:cs="Times New Roman"/>
                <w:szCs w:val="24"/>
              </w:rPr>
              <w:t>日</w:t>
            </w:r>
          </w:p>
        </w:tc>
      </w:tr>
    </w:tbl>
    <w:p w:rsidR="00A7021F" w:rsidRPr="00A7021F" w:rsidRDefault="00A7021F" w:rsidP="00A7021F">
      <w:pPr>
        <w:spacing w:line="400" w:lineRule="exact"/>
        <w:ind w:left="1063" w:hangingChars="295" w:hanging="1063"/>
        <w:jc w:val="center"/>
        <w:rPr>
          <w:b/>
          <w:sz w:val="36"/>
        </w:rPr>
      </w:pPr>
    </w:p>
    <w:sectPr w:rsidR="00A7021F" w:rsidRPr="00A7021F" w:rsidSect="00881920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D3E87" w:rsidRDefault="003D3E87" w:rsidP="00DA391F">
      <w:r>
        <w:separator/>
      </w:r>
    </w:p>
  </w:endnote>
  <w:endnote w:type="continuationSeparator" w:id="0">
    <w:p w:rsidR="003D3E87" w:rsidRDefault="003D3E87" w:rsidP="00DA39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D3E87" w:rsidRDefault="003D3E87" w:rsidP="00DA391F">
      <w:r>
        <w:separator/>
      </w:r>
    </w:p>
  </w:footnote>
  <w:footnote w:type="continuationSeparator" w:id="0">
    <w:p w:rsidR="003D3E87" w:rsidRDefault="003D3E87" w:rsidP="00DA391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4532BB7"/>
    <w:multiLevelType w:val="hybridMultilevel"/>
    <w:tmpl w:val="9A52D84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581E3665"/>
    <w:multiLevelType w:val="hybridMultilevel"/>
    <w:tmpl w:val="80F4A838"/>
    <w:lvl w:ilvl="0" w:tplc="2F74CFE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1920"/>
    <w:rsid w:val="001A3051"/>
    <w:rsid w:val="002022F5"/>
    <w:rsid w:val="00292097"/>
    <w:rsid w:val="002B37F7"/>
    <w:rsid w:val="003319D1"/>
    <w:rsid w:val="00387617"/>
    <w:rsid w:val="003D3E87"/>
    <w:rsid w:val="00422423"/>
    <w:rsid w:val="00477BB6"/>
    <w:rsid w:val="004F79D0"/>
    <w:rsid w:val="00525FA4"/>
    <w:rsid w:val="005F0AFD"/>
    <w:rsid w:val="006B2388"/>
    <w:rsid w:val="006C0A5B"/>
    <w:rsid w:val="006D1D5D"/>
    <w:rsid w:val="006D404E"/>
    <w:rsid w:val="00791CD6"/>
    <w:rsid w:val="00864466"/>
    <w:rsid w:val="00881920"/>
    <w:rsid w:val="008B0BC0"/>
    <w:rsid w:val="00937A1A"/>
    <w:rsid w:val="009456B3"/>
    <w:rsid w:val="00951548"/>
    <w:rsid w:val="00992EAE"/>
    <w:rsid w:val="009946BF"/>
    <w:rsid w:val="009E11B7"/>
    <w:rsid w:val="00A7021F"/>
    <w:rsid w:val="00A725E7"/>
    <w:rsid w:val="00AA7BED"/>
    <w:rsid w:val="00AB5387"/>
    <w:rsid w:val="00C017AE"/>
    <w:rsid w:val="00C35E3E"/>
    <w:rsid w:val="00CA0684"/>
    <w:rsid w:val="00CA5744"/>
    <w:rsid w:val="00CB292D"/>
    <w:rsid w:val="00DA391F"/>
    <w:rsid w:val="00DC310D"/>
    <w:rsid w:val="00DF106D"/>
    <w:rsid w:val="00DF4B01"/>
    <w:rsid w:val="00DF721A"/>
    <w:rsid w:val="00F23E8E"/>
    <w:rsid w:val="00F80397"/>
    <w:rsid w:val="00F80668"/>
    <w:rsid w:val="00FA61A4"/>
    <w:rsid w:val="00FE3865"/>
    <w:rsid w:val="00FF11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5:docId w15:val="{36ED2D5A-86FF-4E7E-8552-35C18AD3EE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81920"/>
    <w:pPr>
      <w:widowControl w:val="0"/>
    </w:pPr>
    <w:rPr>
      <w:rFonts w:ascii="Times New Roman" w:eastAsia="標楷體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37A1A"/>
    <w:rPr>
      <w:color w:val="0000FF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DA391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DA391F"/>
    <w:rPr>
      <w:rFonts w:ascii="Times New Roman" w:eastAsia="標楷體" w:hAnsi="Times New Roman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DA391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DA391F"/>
    <w:rPr>
      <w:rFonts w:ascii="Times New Roman" w:eastAsia="標楷體" w:hAnsi="Times New Roman"/>
      <w:sz w:val="20"/>
      <w:szCs w:val="20"/>
    </w:rPr>
  </w:style>
  <w:style w:type="character" w:styleId="a8">
    <w:name w:val="annotation reference"/>
    <w:basedOn w:val="a0"/>
    <w:uiPriority w:val="99"/>
    <w:semiHidden/>
    <w:unhideWhenUsed/>
    <w:rsid w:val="00C35E3E"/>
    <w:rPr>
      <w:sz w:val="18"/>
      <w:szCs w:val="18"/>
    </w:rPr>
  </w:style>
  <w:style w:type="paragraph" w:styleId="a9">
    <w:name w:val="annotation text"/>
    <w:basedOn w:val="a"/>
    <w:link w:val="aa"/>
    <w:uiPriority w:val="99"/>
    <w:semiHidden/>
    <w:unhideWhenUsed/>
    <w:rsid w:val="00C35E3E"/>
  </w:style>
  <w:style w:type="character" w:customStyle="1" w:styleId="aa">
    <w:name w:val="註解文字 字元"/>
    <w:basedOn w:val="a0"/>
    <w:link w:val="a9"/>
    <w:uiPriority w:val="99"/>
    <w:semiHidden/>
    <w:rsid w:val="00C35E3E"/>
    <w:rPr>
      <w:rFonts w:ascii="Times New Roman" w:eastAsia="標楷體" w:hAnsi="Times New Roman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C35E3E"/>
    <w:rPr>
      <w:b/>
      <w:bCs/>
    </w:rPr>
  </w:style>
  <w:style w:type="character" w:customStyle="1" w:styleId="ac">
    <w:name w:val="註解主旨 字元"/>
    <w:basedOn w:val="aa"/>
    <w:link w:val="ab"/>
    <w:uiPriority w:val="99"/>
    <w:semiHidden/>
    <w:rsid w:val="00C35E3E"/>
    <w:rPr>
      <w:rFonts w:ascii="Times New Roman" w:eastAsia="標楷體" w:hAnsi="Times New Roman"/>
      <w:b/>
      <w:bCs/>
    </w:rPr>
  </w:style>
  <w:style w:type="paragraph" w:styleId="ad">
    <w:name w:val="Revision"/>
    <w:hidden/>
    <w:uiPriority w:val="99"/>
    <w:semiHidden/>
    <w:rsid w:val="00C35E3E"/>
    <w:rPr>
      <w:rFonts w:ascii="Times New Roman" w:eastAsia="標楷體" w:hAnsi="Times New Roman"/>
    </w:rPr>
  </w:style>
  <w:style w:type="paragraph" w:styleId="ae">
    <w:name w:val="Balloon Text"/>
    <w:basedOn w:val="a"/>
    <w:link w:val="af"/>
    <w:uiPriority w:val="99"/>
    <w:semiHidden/>
    <w:unhideWhenUsed/>
    <w:rsid w:val="00C35E3E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註解方塊文字 字元"/>
    <w:basedOn w:val="a0"/>
    <w:link w:val="ae"/>
    <w:uiPriority w:val="99"/>
    <w:semiHidden/>
    <w:rsid w:val="00C35E3E"/>
    <w:rPr>
      <w:rFonts w:asciiTheme="majorHAnsi" w:eastAsiaTheme="majorEastAsia" w:hAnsiTheme="majorHAnsi" w:cstheme="majorBidi"/>
      <w:sz w:val="18"/>
      <w:szCs w:val="18"/>
    </w:rPr>
  </w:style>
  <w:style w:type="paragraph" w:styleId="af0">
    <w:name w:val="List Paragraph"/>
    <w:basedOn w:val="a"/>
    <w:uiPriority w:val="34"/>
    <w:qFormat/>
    <w:rsid w:val="009456B3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324</Words>
  <Characters>1852</Characters>
  <Application>Microsoft Office Word</Application>
  <DocSecurity>4</DocSecurity>
  <Lines>15</Lines>
  <Paragraphs>4</Paragraphs>
  <ScaleCrop>false</ScaleCrop>
  <Company/>
  <LinksUpToDate>false</LinksUpToDate>
  <CharactersWithSpaces>2172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Jeannie</dc:creator>
  <cp:lastModifiedBy>6139</cp:lastModifiedBy>
  <cp:revision>2</cp:revision>
  <cp:lastPrinted>2017-05-02T06:16:00Z</cp:lastPrinted>
  <dcterms:created xsi:type="dcterms:W3CDTF">2017-05-05T08:24:00Z</dcterms:created>
  <dcterms:modified xsi:type="dcterms:W3CDTF">2017-05-05T08:24:00Z</dcterms:modified>
</cp:coreProperties>
</file>