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BF7" w:rsidRDefault="008D5F2B" w:rsidP="00C67BF7">
      <w:pPr>
        <w:widowControl w:val="0"/>
        <w:spacing w:line="500" w:lineRule="exact"/>
        <w:rPr>
          <w:rFonts w:ascii="華康雅藝體W6" w:eastAsia="華康雅藝體W6" w:hAnsi="標楷體" w:cs="Times New Roman"/>
          <w:b/>
          <w:sz w:val="32"/>
          <w:szCs w:val="32"/>
        </w:rPr>
      </w:pPr>
      <w:r w:rsidRPr="00C67BF7">
        <w:rPr>
          <w:rFonts w:ascii="華康雅藝體W6" w:eastAsia="華康雅藝體W6" w:hAnsi="標楷體" w:cs="Times New Roman" w:hint="eastAsia"/>
          <w:b/>
          <w:sz w:val="32"/>
          <w:szCs w:val="32"/>
        </w:rPr>
        <w:t>東海大學2019第十</w:t>
      </w:r>
      <w:proofErr w:type="gramStart"/>
      <w:r w:rsidRPr="00C67BF7">
        <w:rPr>
          <w:rFonts w:ascii="華康雅藝體W6" w:eastAsia="華康雅藝體W6" w:hAnsi="標楷體" w:cs="Times New Roman" w:hint="eastAsia"/>
          <w:b/>
          <w:sz w:val="32"/>
          <w:szCs w:val="32"/>
        </w:rPr>
        <w:t>ㄧ</w:t>
      </w:r>
      <w:proofErr w:type="gramEnd"/>
      <w:r w:rsidRPr="00C67BF7">
        <w:rPr>
          <w:rFonts w:ascii="華康雅藝體W6" w:eastAsia="華康雅藝體W6" w:hAnsi="標楷體" w:cs="Times New Roman" w:hint="eastAsia"/>
          <w:b/>
          <w:sz w:val="32"/>
          <w:szCs w:val="32"/>
        </w:rPr>
        <w:t>屆教育專業發展</w:t>
      </w:r>
      <w:r w:rsidRPr="00C67BF7">
        <w:rPr>
          <w:rFonts w:ascii="華康雅藝體W6" w:eastAsia="華康雅藝體W6" w:hAnsi="標楷體" w:cs="Times New Roman" w:hint="eastAsia"/>
          <w:b/>
          <w:bCs/>
          <w:sz w:val="32"/>
          <w:szCs w:val="32"/>
        </w:rPr>
        <w:t>學術研討會</w:t>
      </w:r>
      <w:proofErr w:type="gramStart"/>
      <w:r w:rsidR="00C67BF7">
        <w:rPr>
          <w:rFonts w:ascii="華康雅藝體W6" w:eastAsia="華康雅藝體W6" w:hAnsi="標楷體" w:cs="Times New Roman"/>
          <w:b/>
          <w:sz w:val="32"/>
          <w:szCs w:val="32"/>
        </w:rPr>
        <w:t>—</w:t>
      </w:r>
      <w:proofErr w:type="gramEnd"/>
    </w:p>
    <w:p w:rsidR="008D5F2B" w:rsidRPr="00C67BF7" w:rsidRDefault="008D5F2B" w:rsidP="00C67BF7">
      <w:pPr>
        <w:widowControl w:val="0"/>
        <w:spacing w:line="500" w:lineRule="exact"/>
        <w:jc w:val="right"/>
        <w:rPr>
          <w:rFonts w:ascii="華康雅藝體W6" w:eastAsia="華康雅藝體W6" w:hAnsi="標楷體" w:cs="Times New Roman" w:hint="eastAsia"/>
          <w:b/>
          <w:sz w:val="32"/>
          <w:szCs w:val="32"/>
        </w:rPr>
      </w:pPr>
      <w:r w:rsidRPr="00C67BF7">
        <w:rPr>
          <w:rFonts w:ascii="華康雅藝體W6" w:eastAsia="華康雅藝體W6" w:hAnsi="標楷體" w:cs="Times New Roman" w:hint="eastAsia"/>
          <w:b/>
          <w:bCs/>
          <w:sz w:val="32"/>
          <w:szCs w:val="32"/>
        </w:rPr>
        <w:t>「十二年國民基本教育：</w:t>
      </w:r>
      <w:r w:rsidR="005E3EA0" w:rsidRPr="00C67BF7">
        <w:rPr>
          <w:rFonts w:ascii="華康雅藝體W6" w:eastAsia="華康雅藝體W6" w:hAnsi="標楷體" w:cs="Times New Roman" w:hint="eastAsia"/>
          <w:b/>
          <w:bCs/>
          <w:sz w:val="32"/>
          <w:szCs w:val="32"/>
        </w:rPr>
        <w:t>有效學習</w:t>
      </w:r>
      <w:r w:rsidR="00CB2CA0" w:rsidRPr="00C67BF7">
        <w:rPr>
          <w:rFonts w:ascii="華康雅藝體W6" w:eastAsia="華康雅藝體W6" w:hAnsi="標楷體" w:cs="Times New Roman" w:hint="eastAsia"/>
          <w:b/>
          <w:bCs/>
          <w:sz w:val="32"/>
          <w:szCs w:val="32"/>
        </w:rPr>
        <w:t>與適性輔導</w:t>
      </w:r>
      <w:r w:rsidRPr="00C67BF7">
        <w:rPr>
          <w:rFonts w:ascii="華康雅藝體W6" w:eastAsia="華康雅藝體W6" w:hAnsi="標楷體" w:cs="Times New Roman" w:hint="eastAsia"/>
          <w:b/>
          <w:bCs/>
          <w:sz w:val="32"/>
          <w:szCs w:val="32"/>
        </w:rPr>
        <w:t>」</w:t>
      </w:r>
    </w:p>
    <w:p w:rsidR="008D5F2B" w:rsidRPr="00C67BF7" w:rsidRDefault="00C67BF7" w:rsidP="008D5F2B">
      <w:pPr>
        <w:widowControl w:val="0"/>
        <w:spacing w:beforeLines="50" w:before="180"/>
        <w:jc w:val="center"/>
        <w:rPr>
          <w:rFonts w:ascii="華康雅藝體W6" w:eastAsia="華康雅藝體W6" w:hAnsi="標楷體" w:cs="Times New Roman" w:hint="eastAsia"/>
          <w:b/>
          <w:sz w:val="32"/>
          <w:szCs w:val="32"/>
        </w:rPr>
      </w:pPr>
      <w:r>
        <w:rPr>
          <w:rFonts w:ascii="華康雅藝體W6" w:eastAsia="華康雅藝體W6" w:hAnsi="標楷體" w:cs="Times New Roman" w:hint="eastAsia"/>
          <w:b/>
          <w:sz w:val="32"/>
          <w:szCs w:val="32"/>
        </w:rPr>
        <w:t>研討會徵稿</w:t>
      </w:r>
      <w:r w:rsidR="008D5F2B" w:rsidRPr="00C67BF7">
        <w:rPr>
          <w:rFonts w:ascii="華康雅藝體W6" w:eastAsia="華康雅藝體W6" w:hAnsi="標楷體" w:cs="Times New Roman" w:hint="eastAsia"/>
          <w:b/>
          <w:sz w:val="32"/>
          <w:szCs w:val="32"/>
        </w:rPr>
        <w:t>相關資訊</w:t>
      </w:r>
    </w:p>
    <w:p w:rsidR="008D5F2B" w:rsidRPr="008D5F2B" w:rsidRDefault="008D5F2B" w:rsidP="008D5F2B">
      <w:pPr>
        <w:widowControl w:val="0"/>
        <w:adjustRightInd w:val="0"/>
        <w:spacing w:line="460" w:lineRule="exact"/>
        <w:rPr>
          <w:rFonts w:ascii="Times New Roman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 w:hint="eastAsia"/>
          <w:szCs w:val="24"/>
        </w:rPr>
        <w:t>一</w:t>
      </w:r>
      <w:r w:rsidRPr="008D5F2B">
        <w:rPr>
          <w:rFonts w:ascii="Times New Roman" w:eastAsia="標楷體" w:hAnsi="標楷體" w:cs="Times New Roman"/>
          <w:szCs w:val="24"/>
        </w:rPr>
        <w:t>、計畫目的：</w:t>
      </w:r>
    </w:p>
    <w:p w:rsidR="008D5F2B" w:rsidRPr="008D5F2B" w:rsidRDefault="008D5F2B" w:rsidP="00F43F0D">
      <w:pPr>
        <w:widowControl w:val="0"/>
        <w:numPr>
          <w:ilvl w:val="0"/>
          <w:numId w:val="1"/>
        </w:numPr>
        <w:spacing w:line="460" w:lineRule="exact"/>
        <w:ind w:left="851" w:hanging="764"/>
        <w:rPr>
          <w:rFonts w:ascii="標楷體" w:eastAsia="標楷體" w:hAnsi="標楷體" w:cs="Times New Roman"/>
          <w:color w:val="FF0000"/>
        </w:rPr>
      </w:pPr>
      <w:r w:rsidRPr="008D5F2B">
        <w:rPr>
          <w:rFonts w:ascii="標楷體" w:eastAsia="標楷體" w:hAnsi="標楷體" w:cs="Times New Roman" w:hint="eastAsia"/>
        </w:rPr>
        <w:t>探討十二年國民基本教育</w:t>
      </w:r>
      <w:r w:rsidR="004F2D65">
        <w:rPr>
          <w:rFonts w:ascii="標楷體" w:eastAsia="標楷體" w:hAnsi="標楷體" w:cs="Times New Roman" w:hint="eastAsia"/>
        </w:rPr>
        <w:t>的推動如何</w:t>
      </w:r>
      <w:r w:rsidR="005E3EA0" w:rsidRPr="005E3EA0">
        <w:rPr>
          <w:rFonts w:ascii="標楷體" w:eastAsia="標楷體" w:hAnsi="標楷體" w:cs="Times New Roman" w:hint="eastAsia"/>
        </w:rPr>
        <w:t>有效學習</w:t>
      </w:r>
      <w:r w:rsidR="004F2D65">
        <w:rPr>
          <w:rFonts w:ascii="標楷體" w:eastAsia="標楷體" w:hAnsi="標楷體" w:cs="Times New Roman" w:hint="eastAsia"/>
        </w:rPr>
        <w:t>和</w:t>
      </w:r>
      <w:proofErr w:type="gramStart"/>
      <w:r w:rsidR="004F2D65">
        <w:rPr>
          <w:rFonts w:ascii="標楷體" w:eastAsia="標楷體" w:hAnsi="標楷體" w:cs="Times New Roman" w:hint="eastAsia"/>
        </w:rPr>
        <w:t>適性</w:t>
      </w:r>
      <w:proofErr w:type="gramEnd"/>
      <w:r w:rsidR="004F2D65">
        <w:rPr>
          <w:rFonts w:ascii="標楷體" w:eastAsia="標楷體" w:hAnsi="標楷體" w:cs="Times New Roman" w:hint="eastAsia"/>
        </w:rPr>
        <w:t>輔導的</w:t>
      </w:r>
      <w:r w:rsidRPr="008D5F2B">
        <w:rPr>
          <w:rFonts w:ascii="標楷體" w:eastAsia="標楷體" w:hAnsi="標楷體" w:cs="Times New Roman" w:hint="eastAsia"/>
        </w:rPr>
        <w:t>相</w:t>
      </w:r>
      <w:r w:rsidRPr="00F43F0D">
        <w:rPr>
          <w:rFonts w:ascii="標楷體" w:eastAsia="標楷體" w:hAnsi="標楷體" w:cs="Times New Roman" w:hint="eastAsia"/>
        </w:rPr>
        <w:t>關議題。</w:t>
      </w:r>
    </w:p>
    <w:p w:rsidR="004F2D65" w:rsidRPr="008D5F2B" w:rsidRDefault="004F2D65" w:rsidP="00F43F0D">
      <w:pPr>
        <w:widowControl w:val="0"/>
        <w:numPr>
          <w:ilvl w:val="0"/>
          <w:numId w:val="1"/>
        </w:numPr>
        <w:spacing w:line="460" w:lineRule="exact"/>
        <w:ind w:left="851" w:hanging="764"/>
        <w:rPr>
          <w:rFonts w:ascii="Calibri" w:eastAsia="標楷體" w:hAnsi="標楷體" w:cs="Times New Roman"/>
        </w:rPr>
      </w:pPr>
      <w:r w:rsidRPr="008D5F2B">
        <w:rPr>
          <w:rFonts w:ascii="標楷體" w:eastAsia="標楷體" w:hAnsi="標楷體" w:cs="Times New Roman" w:hint="eastAsia"/>
        </w:rPr>
        <w:t>協助中、小學教師了解</w:t>
      </w:r>
      <w:r w:rsidR="0050469E" w:rsidRPr="0050469E">
        <w:rPr>
          <w:rFonts w:ascii="標楷體" w:eastAsia="標楷體" w:hAnsi="標楷體" w:cs="Times New Roman" w:hint="eastAsia"/>
        </w:rPr>
        <w:t>有效學習和適性輔導</w:t>
      </w:r>
      <w:r>
        <w:rPr>
          <w:rFonts w:ascii="標楷體" w:eastAsia="標楷體" w:hAnsi="標楷體" w:cs="Times New Roman" w:hint="eastAsia"/>
          <w:bCs/>
          <w:szCs w:val="24"/>
        </w:rPr>
        <w:t>的</w:t>
      </w:r>
      <w:r w:rsidRPr="008D5F2B">
        <w:rPr>
          <w:rFonts w:ascii="標楷體" w:eastAsia="標楷體" w:hAnsi="標楷體" w:cs="Times New Roman" w:hint="eastAsia"/>
        </w:rPr>
        <w:t>理念與目的，並透過</w:t>
      </w:r>
      <w:r w:rsidRPr="008D5F2B">
        <w:rPr>
          <w:rFonts w:ascii="Calibri" w:eastAsia="標楷體" w:hAnsi="Calibri" w:cs="Times New Roman" w:hint="eastAsia"/>
        </w:rPr>
        <w:t>專題演講以及案例研討與分享，增進教師教育專業知能</w:t>
      </w:r>
      <w:r w:rsidRPr="008D5F2B">
        <w:rPr>
          <w:rFonts w:ascii="標楷體" w:eastAsia="標楷體" w:hAnsi="標楷體" w:cs="Times New Roman" w:hint="eastAsia"/>
        </w:rPr>
        <w:t>。</w:t>
      </w:r>
    </w:p>
    <w:p w:rsidR="008D5F2B" w:rsidRPr="008D5F2B" w:rsidRDefault="003C5E83" w:rsidP="00F43F0D">
      <w:pPr>
        <w:widowControl w:val="0"/>
        <w:numPr>
          <w:ilvl w:val="0"/>
          <w:numId w:val="1"/>
        </w:numPr>
        <w:spacing w:line="460" w:lineRule="exact"/>
        <w:ind w:left="851" w:hanging="764"/>
        <w:rPr>
          <w:rFonts w:ascii="Calibri" w:eastAsia="標楷體" w:hAnsi="標楷體" w:cs="Times New Roman"/>
        </w:rPr>
      </w:pPr>
      <w:r>
        <w:rPr>
          <w:rFonts w:ascii="Calibri" w:eastAsia="標楷體" w:hAnsi="標楷體" w:cs="Times New Roman" w:hint="eastAsia"/>
        </w:rPr>
        <w:t>促進</w:t>
      </w:r>
      <w:r w:rsidRPr="00F43F0D">
        <w:rPr>
          <w:rFonts w:ascii="標楷體" w:eastAsia="標楷體" w:hAnsi="標楷體" w:cs="Times New Roman" w:hint="eastAsia"/>
        </w:rPr>
        <w:t>學習</w:t>
      </w:r>
      <w:r>
        <w:rPr>
          <w:rFonts w:ascii="Calibri" w:eastAsia="標楷體" w:hAnsi="標楷體" w:cs="Times New Roman" w:hint="eastAsia"/>
        </w:rPr>
        <w:t>心理與諮商輔導在學校實務的應用及學校教育行政的改造與創新，落實教師專業發展的理論與實務。</w:t>
      </w:r>
    </w:p>
    <w:p w:rsidR="008D5F2B" w:rsidRPr="008D5F2B" w:rsidRDefault="008D5F2B" w:rsidP="008D5F2B">
      <w:pPr>
        <w:widowControl w:val="0"/>
        <w:spacing w:line="460" w:lineRule="exact"/>
        <w:ind w:leftChars="59" w:left="706" w:hangingChars="235" w:hanging="564"/>
        <w:jc w:val="both"/>
        <w:rPr>
          <w:rFonts w:ascii="Times New Roman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 w:hint="eastAsia"/>
          <w:szCs w:val="24"/>
        </w:rPr>
        <w:t>二</w:t>
      </w:r>
      <w:r w:rsidRPr="008D5F2B">
        <w:rPr>
          <w:rFonts w:ascii="Times New Roman" w:eastAsia="標楷體" w:hAnsi="標楷體" w:cs="Times New Roman"/>
          <w:szCs w:val="24"/>
        </w:rPr>
        <w:t>、</w:t>
      </w:r>
      <w:r w:rsidRPr="008D5F2B">
        <w:rPr>
          <w:rFonts w:ascii="Times New Roman" w:eastAsia="標楷體" w:hAnsi="標楷體" w:cs="Times New Roman" w:hint="eastAsia"/>
          <w:szCs w:val="24"/>
        </w:rPr>
        <w:t>主辦單位：</w:t>
      </w:r>
      <w:r w:rsidRPr="008D5F2B">
        <w:rPr>
          <w:rFonts w:ascii="Times New Roman" w:eastAsia="標楷體" w:hAnsi="Times New Roman" w:cs="Times New Roman" w:hint="eastAsia"/>
          <w:szCs w:val="24"/>
        </w:rPr>
        <w:t>東海大學教育研究</w:t>
      </w:r>
      <w:r w:rsidR="00F43F0D">
        <w:rPr>
          <w:rFonts w:ascii="Times New Roman" w:eastAsia="標楷體" w:hAnsi="Times New Roman" w:cs="Times New Roman" w:hint="eastAsia"/>
          <w:szCs w:val="24"/>
        </w:rPr>
        <w:t>所</w:t>
      </w:r>
    </w:p>
    <w:p w:rsidR="008D5F2B" w:rsidRPr="008D5F2B" w:rsidRDefault="008D5F2B" w:rsidP="008D5F2B">
      <w:pPr>
        <w:widowControl w:val="0"/>
        <w:spacing w:afterLines="50" w:after="180" w:line="460" w:lineRule="exact"/>
        <w:ind w:leftChars="59" w:left="706" w:hangingChars="235" w:hanging="564"/>
        <w:jc w:val="both"/>
        <w:rPr>
          <w:rFonts w:ascii="Times New Roman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 w:hint="eastAsia"/>
          <w:szCs w:val="24"/>
        </w:rPr>
        <w:t xml:space="preserve">    </w:t>
      </w:r>
      <w:r w:rsidRPr="008D5F2B">
        <w:rPr>
          <w:rFonts w:ascii="Times New Roman" w:eastAsia="標楷體" w:hAnsi="標楷體" w:cs="Times New Roman" w:hint="eastAsia"/>
          <w:szCs w:val="24"/>
        </w:rPr>
        <w:t>協辦單位：東海大學師資培育中心</w:t>
      </w:r>
    </w:p>
    <w:p w:rsidR="008D5F2B" w:rsidRPr="008D5F2B" w:rsidRDefault="008D5F2B" w:rsidP="008D5F2B">
      <w:pPr>
        <w:widowControl w:val="0"/>
        <w:spacing w:line="460" w:lineRule="exact"/>
        <w:ind w:leftChars="59" w:left="706" w:hangingChars="235" w:hanging="564"/>
        <w:jc w:val="both"/>
        <w:rPr>
          <w:rFonts w:ascii="Times New Roman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 w:hint="eastAsia"/>
          <w:szCs w:val="24"/>
        </w:rPr>
        <w:t>三</w:t>
      </w:r>
      <w:r w:rsidRPr="008D5F2B">
        <w:rPr>
          <w:rFonts w:ascii="Times New Roman" w:eastAsia="標楷體" w:hAnsi="標楷體" w:cs="Times New Roman"/>
          <w:szCs w:val="24"/>
        </w:rPr>
        <w:t>、徵稿主題：</w:t>
      </w:r>
    </w:p>
    <w:p w:rsidR="008D5F2B" w:rsidRPr="008D5F2B" w:rsidRDefault="008D5F2B" w:rsidP="00F43F0D">
      <w:pPr>
        <w:widowControl w:val="0"/>
        <w:numPr>
          <w:ilvl w:val="0"/>
          <w:numId w:val="6"/>
        </w:numPr>
        <w:spacing w:line="460" w:lineRule="exact"/>
        <w:ind w:left="851" w:hanging="764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 xml:space="preserve">主要研討主題： </w:t>
      </w:r>
    </w:p>
    <w:p w:rsidR="008D5F2B" w:rsidRDefault="008D5F2B" w:rsidP="00F43F0D">
      <w:pPr>
        <w:widowControl w:val="0"/>
        <w:numPr>
          <w:ilvl w:val="0"/>
          <w:numId w:val="3"/>
        </w:numPr>
        <w:adjustRightInd w:val="0"/>
        <w:spacing w:line="460" w:lineRule="exact"/>
        <w:ind w:left="851"/>
        <w:jc w:val="both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>十二年國民基本教</w:t>
      </w:r>
      <w:r w:rsidR="00E33D31">
        <w:rPr>
          <w:rFonts w:ascii="標楷體" w:eastAsia="標楷體" w:hAnsi="標楷體" w:cs="Times New Roman" w:hint="eastAsia"/>
          <w:szCs w:val="24"/>
        </w:rPr>
        <w:t>育</w:t>
      </w:r>
      <w:r w:rsidR="00E33D31" w:rsidRPr="00E33D31">
        <w:rPr>
          <w:rFonts w:ascii="標楷體" w:eastAsia="標楷體" w:hAnsi="標楷體" w:cs="Times New Roman" w:hint="eastAsia"/>
          <w:szCs w:val="24"/>
        </w:rPr>
        <w:t>提升</w:t>
      </w:r>
      <w:r w:rsidR="0050469E">
        <w:rPr>
          <w:rFonts w:ascii="標楷體" w:eastAsia="標楷體" w:hAnsi="標楷體" w:cs="Times New Roman" w:hint="eastAsia"/>
          <w:szCs w:val="24"/>
        </w:rPr>
        <w:t>學習成效</w:t>
      </w:r>
      <w:r w:rsidR="00E33D31" w:rsidRPr="00E33D31">
        <w:rPr>
          <w:rFonts w:ascii="標楷體" w:eastAsia="標楷體" w:hAnsi="標楷體" w:cs="Times New Roman" w:hint="eastAsia"/>
          <w:szCs w:val="24"/>
        </w:rPr>
        <w:t>和</w:t>
      </w:r>
      <w:proofErr w:type="gramStart"/>
      <w:r w:rsidR="00E33D31" w:rsidRPr="00E33D31">
        <w:rPr>
          <w:rFonts w:ascii="標楷體" w:eastAsia="標楷體" w:hAnsi="標楷體" w:cs="Times New Roman" w:hint="eastAsia"/>
          <w:szCs w:val="24"/>
        </w:rPr>
        <w:t>適性</w:t>
      </w:r>
      <w:proofErr w:type="gramEnd"/>
      <w:r w:rsidR="00E33D31" w:rsidRPr="00E33D31">
        <w:rPr>
          <w:rFonts w:ascii="標楷體" w:eastAsia="標楷體" w:hAnsi="標楷體" w:cs="Times New Roman" w:hint="eastAsia"/>
          <w:szCs w:val="24"/>
        </w:rPr>
        <w:t>輔導的</w:t>
      </w:r>
      <w:r w:rsidRPr="008D5F2B">
        <w:rPr>
          <w:rFonts w:ascii="標楷體" w:eastAsia="標楷體" w:hAnsi="標楷體" w:cs="Times New Roman" w:hint="eastAsia"/>
          <w:szCs w:val="24"/>
        </w:rPr>
        <w:t>理論與實務</w:t>
      </w:r>
    </w:p>
    <w:p w:rsidR="00AD6D86" w:rsidRPr="0050469E" w:rsidRDefault="00AD6D86" w:rsidP="00F43F0D">
      <w:pPr>
        <w:widowControl w:val="0"/>
        <w:numPr>
          <w:ilvl w:val="0"/>
          <w:numId w:val="3"/>
        </w:numPr>
        <w:adjustRightInd w:val="0"/>
        <w:spacing w:line="460" w:lineRule="exact"/>
        <w:ind w:left="851"/>
        <w:jc w:val="both"/>
        <w:rPr>
          <w:rFonts w:ascii="標楷體" w:eastAsia="標楷體" w:hAnsi="標楷體" w:cs="Times New Roman"/>
          <w:szCs w:val="24"/>
        </w:rPr>
      </w:pPr>
      <w:r w:rsidRPr="0050469E">
        <w:rPr>
          <w:rFonts w:ascii="標楷體" w:eastAsia="標楷體" w:hAnsi="標楷體" w:cs="Times New Roman" w:hint="eastAsia"/>
          <w:szCs w:val="24"/>
        </w:rPr>
        <w:t>學習心理與諮商輔導在學校實務的應用</w:t>
      </w:r>
    </w:p>
    <w:p w:rsidR="008D5F2B" w:rsidRPr="008D5F2B" w:rsidRDefault="008D5F2B" w:rsidP="00F43F0D">
      <w:pPr>
        <w:widowControl w:val="0"/>
        <w:numPr>
          <w:ilvl w:val="0"/>
          <w:numId w:val="3"/>
        </w:numPr>
        <w:adjustRightInd w:val="0"/>
        <w:spacing w:line="460" w:lineRule="exact"/>
        <w:ind w:left="851"/>
        <w:jc w:val="both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>課程發展與教學設計</w:t>
      </w:r>
    </w:p>
    <w:p w:rsidR="008D5F2B" w:rsidRPr="008D5F2B" w:rsidRDefault="008D5F2B" w:rsidP="00F43F0D">
      <w:pPr>
        <w:widowControl w:val="0"/>
        <w:numPr>
          <w:ilvl w:val="0"/>
          <w:numId w:val="6"/>
        </w:numPr>
        <w:spacing w:line="460" w:lineRule="exact"/>
        <w:ind w:left="851" w:hanging="764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>其他相關教育專業發展之議題：</w:t>
      </w:r>
    </w:p>
    <w:p w:rsidR="008D5F2B" w:rsidRPr="0050469E" w:rsidRDefault="008D5F2B" w:rsidP="00F43F0D">
      <w:pPr>
        <w:widowControl w:val="0"/>
        <w:numPr>
          <w:ilvl w:val="0"/>
          <w:numId w:val="7"/>
        </w:numPr>
        <w:adjustRightInd w:val="0"/>
        <w:spacing w:line="460" w:lineRule="exact"/>
        <w:ind w:left="851"/>
        <w:jc w:val="both"/>
        <w:rPr>
          <w:rFonts w:ascii="標楷體" w:eastAsia="標楷體" w:hAnsi="標楷體" w:cs="Times New Roman"/>
          <w:szCs w:val="24"/>
        </w:rPr>
      </w:pPr>
      <w:r w:rsidRPr="0050469E">
        <w:rPr>
          <w:rFonts w:ascii="標楷體" w:eastAsia="標楷體" w:hAnsi="標楷體" w:cs="Times New Roman" w:hint="eastAsia"/>
          <w:szCs w:val="24"/>
        </w:rPr>
        <w:t>補救教學研究</w:t>
      </w:r>
    </w:p>
    <w:p w:rsidR="008D5F2B" w:rsidRPr="008D5F2B" w:rsidRDefault="008D5F2B" w:rsidP="00F43F0D">
      <w:pPr>
        <w:widowControl w:val="0"/>
        <w:numPr>
          <w:ilvl w:val="0"/>
          <w:numId w:val="7"/>
        </w:numPr>
        <w:adjustRightInd w:val="0"/>
        <w:spacing w:line="460" w:lineRule="exact"/>
        <w:ind w:left="851"/>
        <w:jc w:val="both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>教師進修</w:t>
      </w:r>
    </w:p>
    <w:p w:rsidR="008D5F2B" w:rsidRPr="008D5F2B" w:rsidRDefault="008D5F2B" w:rsidP="00F43F0D">
      <w:pPr>
        <w:widowControl w:val="0"/>
        <w:numPr>
          <w:ilvl w:val="0"/>
          <w:numId w:val="7"/>
        </w:numPr>
        <w:adjustRightInd w:val="0"/>
        <w:spacing w:line="460" w:lineRule="exact"/>
        <w:ind w:left="851"/>
        <w:jc w:val="both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>十二年國教相關議題</w:t>
      </w:r>
      <w:r w:rsidR="009D76E2">
        <w:rPr>
          <w:rFonts w:ascii="標楷體" w:eastAsia="標楷體" w:hAnsi="標楷體" w:cs="Times New Roman" w:hint="eastAsia"/>
          <w:szCs w:val="24"/>
        </w:rPr>
        <w:t>，如：性別平等教育、生命教育、人權教育、法治教育、兒少保護等。</w:t>
      </w:r>
    </w:p>
    <w:p w:rsidR="008D5F2B" w:rsidRPr="008D5F2B" w:rsidRDefault="008D5F2B" w:rsidP="00F43F0D">
      <w:pPr>
        <w:widowControl w:val="0"/>
        <w:spacing w:line="460" w:lineRule="exact"/>
        <w:ind w:leftChars="59" w:left="706" w:hangingChars="235" w:hanging="564"/>
        <w:jc w:val="both"/>
        <w:rPr>
          <w:rFonts w:ascii="Times New Roman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 w:hint="eastAsia"/>
          <w:szCs w:val="24"/>
        </w:rPr>
        <w:t>四</w:t>
      </w:r>
      <w:r w:rsidRPr="008D5F2B">
        <w:rPr>
          <w:rFonts w:ascii="Times New Roman" w:eastAsia="標楷體" w:hAnsi="標楷體" w:cs="Times New Roman"/>
          <w:szCs w:val="24"/>
        </w:rPr>
        <w:t>、徵文對象：對此議題有興趣之各</w:t>
      </w:r>
      <w:r w:rsidRPr="008D5F2B">
        <w:rPr>
          <w:rFonts w:ascii="Times New Roman" w:eastAsia="標楷體" w:hAnsi="標楷體" w:cs="Times New Roman" w:hint="eastAsia"/>
          <w:szCs w:val="24"/>
        </w:rPr>
        <w:t>教</w:t>
      </w:r>
      <w:r w:rsidRPr="008D5F2B">
        <w:rPr>
          <w:rFonts w:ascii="Times New Roman" w:eastAsia="標楷體" w:hAnsi="標楷體" w:cs="Times New Roman"/>
          <w:szCs w:val="24"/>
        </w:rPr>
        <w:t>育機構學者專家、教育研究人員</w:t>
      </w:r>
      <w:r w:rsidRPr="008D5F2B">
        <w:rPr>
          <w:rFonts w:ascii="Times New Roman" w:eastAsia="標楷體" w:hAnsi="標楷體" w:cs="Times New Roman" w:hint="eastAsia"/>
          <w:szCs w:val="24"/>
        </w:rPr>
        <w:t>、</w:t>
      </w:r>
      <w:r w:rsidRPr="008D5F2B">
        <w:rPr>
          <w:rFonts w:ascii="Times New Roman" w:eastAsia="標楷體" w:hAnsi="標楷體" w:cs="Times New Roman"/>
          <w:szCs w:val="24"/>
        </w:rPr>
        <w:t>國民中小學教師或研究生皆可。</w:t>
      </w:r>
    </w:p>
    <w:p w:rsidR="008D5F2B" w:rsidRPr="008D5F2B" w:rsidRDefault="008D5F2B" w:rsidP="00F43F0D">
      <w:pPr>
        <w:widowControl w:val="0"/>
        <w:spacing w:line="460" w:lineRule="exact"/>
        <w:ind w:leftChars="59" w:left="706" w:hangingChars="235" w:hanging="564"/>
        <w:jc w:val="both"/>
        <w:rPr>
          <w:rFonts w:ascii="Times New Roman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 w:hint="eastAsia"/>
          <w:szCs w:val="24"/>
        </w:rPr>
        <w:t>五</w:t>
      </w:r>
      <w:r w:rsidRPr="008D5F2B">
        <w:rPr>
          <w:rFonts w:ascii="Times New Roman" w:eastAsia="標楷體" w:hAnsi="標楷體" w:cs="Times New Roman"/>
          <w:szCs w:val="24"/>
        </w:rPr>
        <w:t>、論文投稿注意事項：</w:t>
      </w:r>
    </w:p>
    <w:p w:rsidR="008D5F2B" w:rsidRPr="008D5F2B" w:rsidRDefault="008D5F2B" w:rsidP="00F43F0D">
      <w:pPr>
        <w:widowControl w:val="0"/>
        <w:numPr>
          <w:ilvl w:val="0"/>
          <w:numId w:val="8"/>
        </w:numPr>
        <w:spacing w:line="460" w:lineRule="exact"/>
        <w:ind w:left="851" w:hanging="764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>稿件格式：</w:t>
      </w:r>
    </w:p>
    <w:p w:rsidR="008D5F2B" w:rsidRPr="008D5F2B" w:rsidRDefault="008D5F2B" w:rsidP="009F0A12">
      <w:pPr>
        <w:widowControl w:val="0"/>
        <w:spacing w:line="460" w:lineRule="exact"/>
        <w:ind w:leftChars="100" w:left="1985" w:hangingChars="727" w:hanging="1745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 xml:space="preserve">     第一階段：論文摘要，以不超過1頁（600字）為原則，並於摘要之結尾附上3至5個重要關鍵詞。</w:t>
      </w:r>
    </w:p>
    <w:p w:rsidR="008D5F2B" w:rsidRPr="008D5F2B" w:rsidRDefault="008D5F2B" w:rsidP="009F0A12">
      <w:pPr>
        <w:widowControl w:val="0"/>
        <w:spacing w:line="460" w:lineRule="exact"/>
        <w:ind w:leftChars="100" w:left="850" w:hangingChars="254" w:hanging="610"/>
        <w:jc w:val="both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 xml:space="preserve">     第二階段：論文全文，字數以8,000~12,000字為原則，請</w:t>
      </w:r>
      <w:proofErr w:type="gramStart"/>
      <w:r w:rsidRPr="008D5F2B">
        <w:rPr>
          <w:rFonts w:ascii="標楷體" w:eastAsia="標楷體" w:hAnsi="標楷體" w:cs="Times New Roman" w:hint="eastAsia"/>
          <w:szCs w:val="24"/>
        </w:rPr>
        <w:t>採</w:t>
      </w:r>
      <w:proofErr w:type="gramEnd"/>
      <w:r w:rsidRPr="008D5F2B">
        <w:rPr>
          <w:rFonts w:ascii="標楷體" w:eastAsia="標楷體" w:hAnsi="標楷體" w:cs="Times New Roman" w:hint="eastAsia"/>
          <w:szCs w:val="24"/>
        </w:rPr>
        <w:t>APA第六版格式撰寫。</w:t>
      </w:r>
    </w:p>
    <w:p w:rsidR="008D5F2B" w:rsidRPr="008D5F2B" w:rsidRDefault="008D5F2B" w:rsidP="008D5F2B">
      <w:pPr>
        <w:widowControl w:val="0"/>
        <w:spacing w:line="460" w:lineRule="exact"/>
        <w:ind w:leftChars="354" w:left="850"/>
        <w:jc w:val="both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>本次會議對於投稿人之論文計畫書</w:t>
      </w:r>
      <w:proofErr w:type="gramStart"/>
      <w:r w:rsidRPr="008D5F2B">
        <w:rPr>
          <w:rFonts w:ascii="標楷體" w:eastAsia="標楷體" w:hAnsi="標楷體" w:cs="Times New Roman" w:hint="eastAsia"/>
          <w:szCs w:val="24"/>
        </w:rPr>
        <w:t>採</w:t>
      </w:r>
      <w:proofErr w:type="gramEnd"/>
      <w:r w:rsidRPr="008D5F2B">
        <w:rPr>
          <w:rFonts w:ascii="標楷體" w:eastAsia="標楷體" w:hAnsi="標楷體" w:cs="Times New Roman" w:hint="eastAsia"/>
          <w:szCs w:val="24"/>
        </w:rPr>
        <w:t>匿名審查，故計畫摘要中除了標題、本文、關鍵</w:t>
      </w:r>
      <w:r w:rsidRPr="008D5F2B">
        <w:rPr>
          <w:rFonts w:ascii="標楷體" w:eastAsia="標楷體" w:hAnsi="標楷體" w:cs="Times New Roman" w:hint="eastAsia"/>
          <w:szCs w:val="24"/>
        </w:rPr>
        <w:lastRenderedPageBreak/>
        <w:t>詞</w:t>
      </w:r>
      <w:proofErr w:type="gramStart"/>
      <w:r w:rsidRPr="008D5F2B">
        <w:rPr>
          <w:rFonts w:ascii="標楷體" w:eastAsia="標楷體" w:hAnsi="標楷體" w:cs="Times New Roman" w:hint="eastAsia"/>
          <w:szCs w:val="24"/>
        </w:rPr>
        <w:t>以外，</w:t>
      </w:r>
      <w:proofErr w:type="gramEnd"/>
      <w:r w:rsidRPr="008D5F2B">
        <w:rPr>
          <w:rFonts w:ascii="標楷體" w:eastAsia="標楷體" w:hAnsi="標楷體" w:cs="Times New Roman" w:hint="eastAsia"/>
          <w:szCs w:val="24"/>
        </w:rPr>
        <w:t>請勿呈現其他資料。</w:t>
      </w:r>
    </w:p>
    <w:p w:rsidR="008D5F2B" w:rsidRPr="008D5F2B" w:rsidRDefault="008D5F2B" w:rsidP="008D5F2B">
      <w:pPr>
        <w:widowControl w:val="0"/>
        <w:spacing w:line="460" w:lineRule="exact"/>
        <w:ind w:leftChars="100" w:left="2160" w:hangingChars="800" w:hanging="1920"/>
        <w:rPr>
          <w:rFonts w:ascii="標楷體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 w:hint="eastAsia"/>
          <w:szCs w:val="24"/>
        </w:rPr>
        <w:t>（二</w:t>
      </w:r>
      <w:r w:rsidRPr="008D5F2B">
        <w:rPr>
          <w:rFonts w:ascii="Times New Roman" w:eastAsia="標楷體" w:hAnsi="Times New Roman" w:cs="Times New Roman" w:hint="eastAsia"/>
          <w:szCs w:val="24"/>
        </w:rPr>
        <w:t>）</w:t>
      </w:r>
      <w:r w:rsidRPr="008D5F2B">
        <w:rPr>
          <w:rFonts w:ascii="Times New Roman" w:eastAsia="標楷體" w:hAnsi="標楷體" w:cs="Times New Roman"/>
          <w:szCs w:val="24"/>
        </w:rPr>
        <w:t>截稿日期：</w:t>
      </w:r>
      <w:r w:rsidRPr="008D5F2B">
        <w:rPr>
          <w:rFonts w:ascii="Times New Roman" w:eastAsia="標楷體" w:hAnsi="標楷體" w:cs="Times New Roman" w:hint="eastAsia"/>
          <w:szCs w:val="24"/>
        </w:rPr>
        <w:t>請</w:t>
      </w:r>
      <w:r w:rsidRPr="00E55437">
        <w:rPr>
          <w:rFonts w:ascii="Times New Roman" w:eastAsia="標楷體" w:hAnsi="標楷體" w:cs="Times New Roman" w:hint="eastAsia"/>
          <w:szCs w:val="24"/>
        </w:rPr>
        <w:t>於</w:t>
      </w:r>
      <w:r w:rsidR="00A80940" w:rsidRPr="00E55437">
        <w:rPr>
          <w:rFonts w:ascii="Times New Roman" w:eastAsia="標楷體" w:hAnsi="標楷體" w:cs="Times New Roman" w:hint="eastAsia"/>
          <w:b/>
          <w:szCs w:val="24"/>
        </w:rPr>
        <w:t>108</w:t>
      </w:r>
      <w:r w:rsidRPr="00E55437">
        <w:rPr>
          <w:rFonts w:ascii="標楷體" w:eastAsia="標楷體" w:hAnsi="標楷體" w:cs="Times New Roman" w:hint="eastAsia"/>
          <w:b/>
          <w:szCs w:val="24"/>
        </w:rPr>
        <w:t>年3月</w:t>
      </w:r>
      <w:r w:rsidR="00E55437" w:rsidRPr="00E55437">
        <w:rPr>
          <w:rFonts w:ascii="標楷體" w:eastAsia="標楷體" w:hAnsi="標楷體" w:cs="Times New Roman" w:hint="eastAsia"/>
          <w:b/>
          <w:szCs w:val="24"/>
        </w:rPr>
        <w:t>4</w:t>
      </w:r>
      <w:r w:rsidRPr="00E55437">
        <w:rPr>
          <w:rFonts w:ascii="標楷體" w:eastAsia="標楷體" w:hAnsi="標楷體" w:cs="Times New Roman" w:hint="eastAsia"/>
          <w:b/>
          <w:szCs w:val="24"/>
        </w:rPr>
        <w:t>日前</w:t>
      </w:r>
      <w:r w:rsidRPr="008D5F2B">
        <w:rPr>
          <w:rFonts w:ascii="標楷體" w:eastAsia="標楷體" w:hAnsi="標楷體" w:cs="Times New Roman" w:hint="eastAsia"/>
          <w:szCs w:val="24"/>
        </w:rPr>
        <w:t>以電子郵件提交「論文摘要」（600字左右）及「投稿者基本資料表」（word及pdf電子檔）。</w:t>
      </w:r>
      <w:r w:rsidRPr="008D5F2B">
        <w:rPr>
          <w:rFonts w:ascii="Times New Roman" w:eastAsia="標楷體" w:hAnsi="Times New Roman" w:cs="Times New Roman" w:hint="eastAsia"/>
          <w:szCs w:val="24"/>
        </w:rPr>
        <w:t>（</w:t>
      </w:r>
      <w:r w:rsidRPr="008D5F2B">
        <w:rPr>
          <w:rFonts w:ascii="標楷體" w:eastAsia="標楷體" w:hAnsi="標楷體" w:cs="Times New Roman" w:hint="eastAsia"/>
          <w:szCs w:val="24"/>
        </w:rPr>
        <w:t>郵件主旨請註明「東海大學第十</w:t>
      </w:r>
      <w:proofErr w:type="gramStart"/>
      <w:r w:rsidR="00A80940">
        <w:rPr>
          <w:rFonts w:ascii="標楷體" w:eastAsia="標楷體" w:hAnsi="標楷體" w:cs="Times New Roman" w:hint="eastAsia"/>
          <w:szCs w:val="24"/>
        </w:rPr>
        <w:t>ㄧ</w:t>
      </w:r>
      <w:proofErr w:type="gramEnd"/>
      <w:r w:rsidRPr="008D5F2B">
        <w:rPr>
          <w:rFonts w:ascii="標楷體" w:eastAsia="標楷體" w:hAnsi="標楷體" w:cs="Times New Roman" w:hint="eastAsia"/>
          <w:szCs w:val="24"/>
        </w:rPr>
        <w:t>屆教育專業發展學術研討會_論文摘要」）</w:t>
      </w:r>
    </w:p>
    <w:p w:rsidR="008D5F2B" w:rsidRPr="008D5F2B" w:rsidRDefault="008D5F2B" w:rsidP="008D5F2B">
      <w:pPr>
        <w:widowControl w:val="0"/>
        <w:spacing w:line="460" w:lineRule="exact"/>
        <w:ind w:leftChars="100" w:left="2160" w:hangingChars="800" w:hanging="1920"/>
        <w:jc w:val="both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>（三）審查通知：摘要經審查委員會審核通過者，於</w:t>
      </w:r>
      <w:r w:rsidRPr="00E55437">
        <w:rPr>
          <w:rFonts w:ascii="標楷體" w:eastAsia="標楷體" w:hAnsi="標楷體" w:cs="Times New Roman" w:hint="eastAsia"/>
          <w:b/>
          <w:szCs w:val="24"/>
        </w:rPr>
        <w:t>10</w:t>
      </w:r>
      <w:r w:rsidR="00A80940" w:rsidRPr="00E55437">
        <w:rPr>
          <w:rFonts w:ascii="標楷體" w:eastAsia="標楷體" w:hAnsi="標楷體" w:cs="Times New Roman" w:hint="eastAsia"/>
          <w:b/>
          <w:szCs w:val="24"/>
        </w:rPr>
        <w:t>8</w:t>
      </w:r>
      <w:r w:rsidRPr="00E55437">
        <w:rPr>
          <w:rFonts w:ascii="標楷體" w:eastAsia="標楷體" w:hAnsi="標楷體" w:cs="Times New Roman" w:hint="eastAsia"/>
          <w:b/>
          <w:szCs w:val="24"/>
        </w:rPr>
        <w:t>年3月</w:t>
      </w:r>
      <w:r w:rsidR="00E55437" w:rsidRPr="00E55437">
        <w:rPr>
          <w:rFonts w:ascii="標楷體" w:eastAsia="標楷體" w:hAnsi="標楷體" w:cs="Times New Roman"/>
          <w:b/>
          <w:szCs w:val="24"/>
        </w:rPr>
        <w:t>1</w:t>
      </w:r>
      <w:r w:rsidR="00E55437" w:rsidRPr="00E55437">
        <w:rPr>
          <w:rFonts w:ascii="標楷體" w:eastAsia="標楷體" w:hAnsi="標楷體" w:cs="Times New Roman" w:hint="eastAsia"/>
          <w:b/>
          <w:szCs w:val="24"/>
        </w:rPr>
        <w:t>8</w:t>
      </w:r>
      <w:r w:rsidRPr="00E55437">
        <w:rPr>
          <w:rFonts w:ascii="標楷體" w:eastAsia="標楷體" w:hAnsi="標楷體" w:cs="Times New Roman" w:hint="eastAsia"/>
          <w:b/>
          <w:szCs w:val="24"/>
        </w:rPr>
        <w:t>日前</w:t>
      </w:r>
      <w:r w:rsidRPr="008D5F2B">
        <w:rPr>
          <w:rFonts w:ascii="標楷體" w:eastAsia="標楷體" w:hAnsi="標楷體" w:cs="Times New Roman" w:hint="eastAsia"/>
          <w:szCs w:val="24"/>
        </w:rPr>
        <w:t>以e-mail方式通知。</w:t>
      </w:r>
    </w:p>
    <w:p w:rsidR="008D5F2B" w:rsidRPr="008D5F2B" w:rsidRDefault="008D5F2B" w:rsidP="008D5F2B">
      <w:pPr>
        <w:widowControl w:val="0"/>
        <w:spacing w:line="460" w:lineRule="exact"/>
        <w:ind w:leftChars="100" w:left="2160" w:hangingChars="800" w:hanging="1920"/>
        <w:jc w:val="both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>（四）全文繳交：通過審查者須於</w:t>
      </w:r>
      <w:r w:rsidRPr="00E55437">
        <w:rPr>
          <w:rFonts w:ascii="標楷體" w:eastAsia="標楷體" w:hAnsi="標楷體" w:cs="Times New Roman" w:hint="eastAsia"/>
          <w:b/>
          <w:szCs w:val="24"/>
        </w:rPr>
        <w:t>10</w:t>
      </w:r>
      <w:r w:rsidR="00A80940" w:rsidRPr="00E55437">
        <w:rPr>
          <w:rFonts w:ascii="標楷體" w:eastAsia="標楷體" w:hAnsi="標楷體" w:cs="Times New Roman" w:hint="eastAsia"/>
          <w:b/>
          <w:szCs w:val="24"/>
        </w:rPr>
        <w:t>8</w:t>
      </w:r>
      <w:r w:rsidRPr="00E55437">
        <w:rPr>
          <w:rFonts w:ascii="標楷體" w:eastAsia="標楷體" w:hAnsi="標楷體" w:cs="Times New Roman" w:hint="eastAsia"/>
          <w:b/>
          <w:szCs w:val="24"/>
        </w:rPr>
        <w:t>年4月2</w:t>
      </w:r>
      <w:r w:rsidR="00E55437" w:rsidRPr="00E55437">
        <w:rPr>
          <w:rFonts w:ascii="標楷體" w:eastAsia="標楷體" w:hAnsi="標楷體" w:cs="Times New Roman" w:hint="eastAsia"/>
          <w:b/>
          <w:szCs w:val="24"/>
        </w:rPr>
        <w:t>2</w:t>
      </w:r>
      <w:r w:rsidRPr="00E55437">
        <w:rPr>
          <w:rFonts w:ascii="標楷體" w:eastAsia="標楷體" w:hAnsi="標楷體" w:cs="Times New Roman" w:hint="eastAsia"/>
          <w:b/>
          <w:szCs w:val="24"/>
        </w:rPr>
        <w:t>日前</w:t>
      </w:r>
      <w:r w:rsidRPr="008D5F2B">
        <w:rPr>
          <w:rFonts w:ascii="標楷體" w:eastAsia="標楷體" w:hAnsi="標楷體" w:cs="Times New Roman" w:hint="eastAsia"/>
          <w:szCs w:val="24"/>
        </w:rPr>
        <w:t>繳交全文及中英文摘要（word及pdf電子檔）。</w:t>
      </w:r>
    </w:p>
    <w:p w:rsidR="008D5F2B" w:rsidRPr="008D5F2B" w:rsidRDefault="008D5F2B" w:rsidP="008D5F2B">
      <w:pPr>
        <w:widowControl w:val="0"/>
        <w:spacing w:line="460" w:lineRule="exact"/>
        <w:ind w:leftChars="100" w:left="2160" w:hangingChars="800" w:hanging="1920"/>
        <w:rPr>
          <w:rFonts w:ascii="Times New Roman" w:eastAsia="標楷體" w:hAnsi="Times New Roman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>（五）來稿請寄：</w:t>
      </w:r>
      <w:hyperlink r:id="rId7" w:history="1">
        <w:r w:rsidRPr="008D5F2B">
          <w:rPr>
            <w:rFonts w:ascii="標楷體" w:eastAsia="標楷體" w:hAnsi="標楷體" w:cs="Times New Roman"/>
            <w:color w:val="0000BB"/>
            <w:szCs w:val="24"/>
            <w:u w:val="single"/>
          </w:rPr>
          <w:t>thuedu6f</w:t>
        </w:r>
        <w:r w:rsidRPr="008D5F2B">
          <w:rPr>
            <w:rFonts w:ascii="標楷體" w:eastAsia="標楷體" w:hAnsi="標楷體" w:cs="Times New Roman" w:hint="eastAsia"/>
            <w:color w:val="0000BB"/>
            <w:szCs w:val="24"/>
            <w:u w:val="single"/>
          </w:rPr>
          <w:t>@gmail.</w:t>
        </w:r>
        <w:r w:rsidRPr="008D5F2B">
          <w:rPr>
            <w:rFonts w:ascii="標楷體" w:eastAsia="標楷體" w:hAnsi="標楷體" w:cs="Times New Roman"/>
            <w:color w:val="0000BB"/>
            <w:szCs w:val="24"/>
            <w:u w:val="single"/>
          </w:rPr>
          <w:t>com</w:t>
        </w:r>
      </w:hyperlink>
    </w:p>
    <w:p w:rsidR="008D5F2B" w:rsidRPr="008D5F2B" w:rsidRDefault="008D5F2B" w:rsidP="008D5F2B">
      <w:pPr>
        <w:widowControl w:val="0"/>
        <w:spacing w:line="460" w:lineRule="exact"/>
        <w:ind w:leftChars="100" w:left="2160" w:hangingChars="800" w:hanging="1920"/>
        <w:jc w:val="both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>（六）</w:t>
      </w:r>
      <w:r w:rsidRPr="008D5F2B">
        <w:rPr>
          <w:rFonts w:ascii="Times New Roman" w:eastAsia="標楷體" w:hAnsi="標楷體" w:cs="Times New Roman"/>
          <w:szCs w:val="24"/>
        </w:rPr>
        <w:t>若不符合撰稿之規定</w:t>
      </w:r>
      <w:r w:rsidRPr="008D5F2B">
        <w:rPr>
          <w:rFonts w:ascii="Times New Roman" w:eastAsia="標楷體" w:hAnsi="標楷體" w:cs="Times New Roman" w:hint="eastAsia"/>
          <w:szCs w:val="24"/>
        </w:rPr>
        <w:t>稿件，不予進行審查作業。</w:t>
      </w:r>
    </w:p>
    <w:p w:rsidR="008D5F2B" w:rsidRPr="008D5F2B" w:rsidRDefault="008D5F2B" w:rsidP="008D5F2B">
      <w:pPr>
        <w:widowControl w:val="0"/>
        <w:spacing w:line="460" w:lineRule="exact"/>
        <w:ind w:leftChars="100" w:left="2160" w:hangingChars="800" w:hanging="1920"/>
        <w:jc w:val="both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>（七）</w:t>
      </w:r>
      <w:r w:rsidRPr="008D5F2B">
        <w:rPr>
          <w:rFonts w:ascii="Times New Roman" w:eastAsia="標楷體" w:hAnsi="標楷體" w:cs="Times New Roman" w:hint="eastAsia"/>
          <w:szCs w:val="24"/>
        </w:rPr>
        <w:t>所有投稿稿件</w:t>
      </w:r>
      <w:r w:rsidRPr="008D5F2B">
        <w:rPr>
          <w:rFonts w:ascii="Times New Roman" w:eastAsia="標楷體" w:hAnsi="標楷體" w:cs="Times New Roman"/>
          <w:szCs w:val="24"/>
        </w:rPr>
        <w:t>不予退回，請自行留存備份。</w:t>
      </w:r>
    </w:p>
    <w:p w:rsidR="008D5F2B" w:rsidRPr="008D5F2B" w:rsidRDefault="008D5F2B" w:rsidP="008D5F2B">
      <w:pPr>
        <w:widowControl w:val="0"/>
        <w:spacing w:afterLines="50" w:after="180" w:line="460" w:lineRule="exact"/>
        <w:ind w:leftChars="100" w:left="2160" w:hangingChars="800" w:hanging="1920"/>
        <w:jc w:val="both"/>
        <w:rPr>
          <w:rFonts w:ascii="標楷體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>（八）</w:t>
      </w:r>
      <w:r w:rsidRPr="008D5F2B">
        <w:rPr>
          <w:rFonts w:ascii="Times New Roman" w:eastAsia="標楷體" w:hAnsi="標楷體" w:cs="Times New Roman"/>
          <w:szCs w:val="24"/>
        </w:rPr>
        <w:t>投稿人請隨文附上投稿</w:t>
      </w:r>
      <w:r w:rsidR="000B3688">
        <w:rPr>
          <w:rFonts w:ascii="Times New Roman" w:eastAsia="標楷體" w:hAnsi="標楷體" w:cs="Times New Roman"/>
          <w:szCs w:val="24"/>
        </w:rPr>
        <w:t>者</w:t>
      </w:r>
      <w:r w:rsidRPr="008D5F2B">
        <w:rPr>
          <w:rFonts w:ascii="Times New Roman" w:eastAsia="標楷體" w:hAnsi="標楷體" w:cs="Times New Roman"/>
          <w:szCs w:val="24"/>
        </w:rPr>
        <w:t>基本資料表</w:t>
      </w:r>
      <w:r w:rsidRPr="00D20B1E">
        <w:rPr>
          <w:rFonts w:ascii="Times New Roman" w:eastAsia="標楷體" w:hAnsi="Times New Roman" w:cs="Times New Roman"/>
          <w:szCs w:val="24"/>
        </w:rPr>
        <w:t>(</w:t>
      </w:r>
      <w:r w:rsidR="00E55437" w:rsidRPr="00D20B1E">
        <w:rPr>
          <w:rFonts w:ascii="Times New Roman" w:eastAsia="標楷體" w:hAnsi="標楷體" w:cs="Times New Roman"/>
          <w:szCs w:val="24"/>
        </w:rPr>
        <w:t>見下表</w:t>
      </w:r>
      <w:r w:rsidRPr="00D20B1E">
        <w:rPr>
          <w:rFonts w:ascii="Times New Roman" w:eastAsia="標楷體" w:hAnsi="Times New Roman" w:cs="Times New Roman"/>
          <w:szCs w:val="24"/>
        </w:rPr>
        <w:t>)</w:t>
      </w:r>
      <w:r w:rsidRPr="008D5F2B">
        <w:rPr>
          <w:rFonts w:ascii="Times New Roman" w:eastAsia="標楷體" w:hAnsi="標楷體" w:cs="Times New Roman"/>
          <w:szCs w:val="24"/>
        </w:rPr>
        <w:t>。</w:t>
      </w:r>
    </w:p>
    <w:p w:rsidR="008D5F2B" w:rsidRPr="008D5F2B" w:rsidRDefault="008D5F2B" w:rsidP="008D5F2B">
      <w:pPr>
        <w:widowControl w:val="0"/>
        <w:adjustRightInd w:val="0"/>
        <w:spacing w:line="460" w:lineRule="exact"/>
        <w:ind w:right="-289"/>
        <w:rPr>
          <w:rFonts w:ascii="Times New Roman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 w:hint="eastAsia"/>
          <w:szCs w:val="24"/>
        </w:rPr>
        <w:t>六、成冊出版申明：</w:t>
      </w:r>
    </w:p>
    <w:p w:rsidR="008D5F2B" w:rsidRPr="008D5F2B" w:rsidRDefault="008D5F2B" w:rsidP="008D5F2B">
      <w:pPr>
        <w:widowControl w:val="0"/>
        <w:adjustRightInd w:val="0"/>
        <w:spacing w:line="460" w:lineRule="exact"/>
        <w:ind w:leftChars="100" w:left="2160" w:hangingChars="800" w:hanging="1920"/>
        <w:rPr>
          <w:rFonts w:ascii="Times New Roman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 w:hint="eastAsia"/>
          <w:szCs w:val="24"/>
        </w:rPr>
        <w:t>（一）研討會結束後</w:t>
      </w:r>
      <w:r w:rsidRPr="008D5F2B">
        <w:rPr>
          <w:rFonts w:ascii="Times New Roman" w:eastAsia="標楷體" w:hAnsi="標楷體" w:cs="Times New Roman"/>
          <w:szCs w:val="24"/>
        </w:rPr>
        <w:t>，</w:t>
      </w:r>
      <w:r w:rsidRPr="008D5F2B">
        <w:rPr>
          <w:rFonts w:ascii="Times New Roman" w:eastAsia="標楷體" w:hAnsi="標楷體" w:cs="Times New Roman" w:hint="eastAsia"/>
          <w:szCs w:val="24"/>
        </w:rPr>
        <w:t>將授予「發表</w:t>
      </w:r>
      <w:r w:rsidRPr="008D5F2B">
        <w:rPr>
          <w:rFonts w:ascii="Times New Roman" w:eastAsia="標楷體" w:hAnsi="標楷體" w:cs="Times New Roman"/>
          <w:szCs w:val="24"/>
        </w:rPr>
        <w:t>證明」</w:t>
      </w:r>
      <w:r w:rsidRPr="008D5F2B">
        <w:rPr>
          <w:rFonts w:ascii="Times New Roman" w:eastAsia="標楷體" w:hAnsi="標楷體" w:cs="Times New Roman" w:hint="eastAsia"/>
          <w:szCs w:val="24"/>
        </w:rPr>
        <w:t>。</w:t>
      </w:r>
    </w:p>
    <w:p w:rsidR="008D5F2B" w:rsidRPr="008D5F2B" w:rsidRDefault="008D5F2B" w:rsidP="008D5F2B">
      <w:pPr>
        <w:widowControl w:val="0"/>
        <w:adjustRightInd w:val="0"/>
        <w:spacing w:afterLines="50" w:after="180" w:line="460" w:lineRule="exact"/>
        <w:ind w:right="-289"/>
        <w:rPr>
          <w:rFonts w:ascii="Times New Roman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 w:hint="eastAsia"/>
          <w:szCs w:val="24"/>
        </w:rPr>
        <w:t xml:space="preserve">  </w:t>
      </w:r>
      <w:r w:rsidRPr="008D5F2B">
        <w:rPr>
          <w:rFonts w:ascii="Times New Roman" w:eastAsia="標楷體" w:hAnsi="標楷體" w:cs="Times New Roman" w:hint="eastAsia"/>
          <w:szCs w:val="24"/>
        </w:rPr>
        <w:t>（二）獲出版之文章，將致贈出版論文集或光碟。</w:t>
      </w:r>
    </w:p>
    <w:p w:rsidR="008D5F2B" w:rsidRPr="008D5F2B" w:rsidRDefault="008D5F2B" w:rsidP="008D5F2B">
      <w:pPr>
        <w:widowControl w:val="0"/>
        <w:adjustRightInd w:val="0"/>
        <w:spacing w:line="460" w:lineRule="exact"/>
        <w:ind w:right="-289"/>
        <w:rPr>
          <w:rFonts w:ascii="Times New Roman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 w:hint="eastAsia"/>
          <w:szCs w:val="24"/>
        </w:rPr>
        <w:t>七</w:t>
      </w:r>
      <w:r w:rsidRPr="008D5F2B">
        <w:rPr>
          <w:rFonts w:ascii="Times New Roman" w:eastAsia="標楷體" w:hAnsi="標楷體" w:cs="Times New Roman"/>
          <w:szCs w:val="24"/>
        </w:rPr>
        <w:t>、聯絡方式</w:t>
      </w:r>
    </w:p>
    <w:p w:rsidR="008D5F2B" w:rsidRPr="008D5F2B" w:rsidRDefault="008D5F2B" w:rsidP="008D5F2B">
      <w:pPr>
        <w:widowControl w:val="0"/>
        <w:adjustRightInd w:val="0"/>
        <w:spacing w:line="460" w:lineRule="exact"/>
        <w:ind w:left="480"/>
        <w:rPr>
          <w:rFonts w:ascii="Times New Roman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/>
          <w:szCs w:val="24"/>
        </w:rPr>
        <w:t>聯</w:t>
      </w:r>
      <w:r w:rsidRPr="008D5F2B">
        <w:rPr>
          <w:rFonts w:ascii="Times New Roman" w:eastAsia="標楷體" w:hAnsi="標楷體" w:cs="Times New Roman" w:hint="eastAsia"/>
          <w:szCs w:val="24"/>
        </w:rPr>
        <w:t xml:space="preserve"> </w:t>
      </w:r>
      <w:r w:rsidRPr="008D5F2B">
        <w:rPr>
          <w:rFonts w:ascii="Times New Roman" w:eastAsia="標楷體" w:hAnsi="標楷體" w:cs="Times New Roman"/>
          <w:szCs w:val="24"/>
        </w:rPr>
        <w:t>絡</w:t>
      </w:r>
      <w:r w:rsidRPr="008D5F2B">
        <w:rPr>
          <w:rFonts w:ascii="Times New Roman" w:eastAsia="標楷體" w:hAnsi="標楷體" w:cs="Times New Roman" w:hint="eastAsia"/>
          <w:szCs w:val="24"/>
        </w:rPr>
        <w:t xml:space="preserve"> </w:t>
      </w:r>
      <w:r w:rsidRPr="008D5F2B">
        <w:rPr>
          <w:rFonts w:ascii="Times New Roman" w:eastAsia="標楷體" w:hAnsi="標楷體" w:cs="Times New Roman"/>
          <w:szCs w:val="24"/>
        </w:rPr>
        <w:t>人：</w:t>
      </w:r>
      <w:r w:rsidR="00D6472B">
        <w:rPr>
          <w:rFonts w:ascii="Times New Roman" w:eastAsia="標楷體" w:hAnsi="標楷體" w:cs="Times New Roman" w:hint="eastAsia"/>
          <w:szCs w:val="24"/>
        </w:rPr>
        <w:t>郭旭東</w:t>
      </w:r>
    </w:p>
    <w:p w:rsidR="008D5F2B" w:rsidRPr="008D5F2B" w:rsidRDefault="008D5F2B" w:rsidP="008D5F2B">
      <w:pPr>
        <w:widowControl w:val="0"/>
        <w:adjustRightInd w:val="0"/>
        <w:spacing w:line="460" w:lineRule="exact"/>
        <w:ind w:left="480"/>
        <w:rPr>
          <w:rFonts w:ascii="Times New Roman" w:eastAsia="標楷體" w:hAnsi="Times New Roman" w:cs="Times New Roman"/>
          <w:szCs w:val="24"/>
        </w:rPr>
      </w:pPr>
      <w:r w:rsidRPr="008D5F2B">
        <w:rPr>
          <w:rFonts w:ascii="Times New Roman" w:eastAsia="標楷體" w:hAnsi="標楷體" w:cs="Times New Roman"/>
          <w:szCs w:val="24"/>
        </w:rPr>
        <w:t>聯絡電話：</w:t>
      </w:r>
      <w:r w:rsidR="00D6472B">
        <w:rPr>
          <w:rFonts w:ascii="Times New Roman" w:eastAsia="標楷體" w:hAnsi="標楷體" w:cs="Times New Roman" w:hint="eastAsia"/>
          <w:szCs w:val="24"/>
        </w:rPr>
        <w:t>0984</w:t>
      </w:r>
      <w:r w:rsidR="009F0A12">
        <w:rPr>
          <w:rFonts w:ascii="Times New Roman" w:eastAsia="標楷體" w:hAnsi="標楷體" w:cs="Times New Roman"/>
          <w:szCs w:val="24"/>
        </w:rPr>
        <w:t>-</w:t>
      </w:r>
      <w:r w:rsidR="00D6472B">
        <w:rPr>
          <w:rFonts w:ascii="Times New Roman" w:eastAsia="標楷體" w:hAnsi="標楷體" w:cs="Times New Roman" w:hint="eastAsia"/>
          <w:szCs w:val="24"/>
        </w:rPr>
        <w:t>302</w:t>
      </w:r>
      <w:r w:rsidR="009F0A12">
        <w:rPr>
          <w:rFonts w:ascii="Times New Roman" w:eastAsia="標楷體" w:hAnsi="標楷體" w:cs="Times New Roman"/>
          <w:szCs w:val="24"/>
        </w:rPr>
        <w:t>-</w:t>
      </w:r>
      <w:r w:rsidR="00D6472B">
        <w:rPr>
          <w:rFonts w:ascii="Times New Roman" w:eastAsia="標楷體" w:hAnsi="標楷體" w:cs="Times New Roman" w:hint="eastAsia"/>
          <w:szCs w:val="24"/>
        </w:rPr>
        <w:t>835</w:t>
      </w:r>
    </w:p>
    <w:p w:rsidR="008D5F2B" w:rsidRPr="008D5F2B" w:rsidRDefault="008D5F2B" w:rsidP="008D5F2B">
      <w:pPr>
        <w:widowControl w:val="0"/>
        <w:adjustRightInd w:val="0"/>
        <w:spacing w:line="460" w:lineRule="exact"/>
        <w:ind w:left="480"/>
        <w:rPr>
          <w:rFonts w:ascii="Times New Roman" w:eastAsia="標楷體" w:hAnsi="Times New Roman" w:cs="Times New Roman"/>
          <w:szCs w:val="24"/>
        </w:rPr>
      </w:pPr>
      <w:r w:rsidRPr="008D5F2B">
        <w:rPr>
          <w:rFonts w:ascii="Times New Roman" w:eastAsia="標楷體" w:hAnsi="標楷體" w:cs="Times New Roman"/>
          <w:szCs w:val="24"/>
        </w:rPr>
        <w:t>傳真電話：</w:t>
      </w:r>
      <w:r w:rsidRPr="008D5F2B">
        <w:rPr>
          <w:rFonts w:ascii="Times New Roman" w:eastAsia="標楷體" w:hAnsi="Times New Roman" w:cs="Times New Roman"/>
          <w:szCs w:val="24"/>
        </w:rPr>
        <w:t>0</w:t>
      </w:r>
      <w:r w:rsidRPr="008D5F2B">
        <w:rPr>
          <w:rFonts w:ascii="Times New Roman" w:eastAsia="標楷體" w:hAnsi="Times New Roman" w:cs="Times New Roman" w:hint="eastAsia"/>
          <w:szCs w:val="24"/>
        </w:rPr>
        <w:t>4</w:t>
      </w:r>
      <w:r w:rsidRPr="008D5F2B">
        <w:rPr>
          <w:rFonts w:ascii="Times New Roman" w:eastAsia="標楷體" w:hAnsi="Times New Roman" w:cs="Times New Roman"/>
          <w:szCs w:val="24"/>
        </w:rPr>
        <w:t>-</w:t>
      </w:r>
      <w:r w:rsidRPr="008D5F2B">
        <w:rPr>
          <w:rFonts w:ascii="Times New Roman" w:eastAsia="標楷體" w:hAnsi="Times New Roman" w:cs="Times New Roman" w:hint="eastAsia"/>
          <w:szCs w:val="24"/>
        </w:rPr>
        <w:t>2358</w:t>
      </w:r>
      <w:r w:rsidR="009F0A12">
        <w:rPr>
          <w:rFonts w:ascii="Times New Roman" w:eastAsia="標楷體" w:hAnsi="Times New Roman" w:cs="Times New Roman"/>
          <w:szCs w:val="24"/>
        </w:rPr>
        <w:t>-</w:t>
      </w:r>
      <w:r w:rsidRPr="008D5F2B">
        <w:rPr>
          <w:rFonts w:ascii="Times New Roman" w:eastAsia="標楷體" w:hAnsi="Times New Roman" w:cs="Times New Roman" w:hint="eastAsia"/>
          <w:szCs w:val="24"/>
        </w:rPr>
        <w:t>0601</w:t>
      </w:r>
    </w:p>
    <w:p w:rsidR="00D6472B" w:rsidRPr="008D5F2B" w:rsidRDefault="008D5F2B" w:rsidP="009F0A12">
      <w:pPr>
        <w:widowControl w:val="0"/>
        <w:adjustRightInd w:val="0"/>
        <w:spacing w:line="460" w:lineRule="exact"/>
        <w:ind w:left="480"/>
        <w:rPr>
          <w:rFonts w:ascii="Times New Roman" w:eastAsia="標楷體" w:hAnsi="Times New Roman" w:cs="Times New Roman"/>
          <w:szCs w:val="24"/>
        </w:rPr>
      </w:pPr>
      <w:r w:rsidRPr="009F0A12">
        <w:rPr>
          <w:rFonts w:ascii="Times New Roman" w:eastAsia="標楷體" w:hAnsi="標楷體" w:cs="Times New Roman" w:hint="eastAsia"/>
          <w:szCs w:val="24"/>
        </w:rPr>
        <w:t>電子郵件</w:t>
      </w:r>
      <w:r w:rsidRPr="008D5F2B">
        <w:rPr>
          <w:rFonts w:ascii="標楷體" w:eastAsia="標楷體" w:hAnsi="標楷體" w:cs="Times New Roman" w:hint="eastAsia"/>
          <w:szCs w:val="24"/>
        </w:rPr>
        <w:t>：</w:t>
      </w:r>
      <w:hyperlink r:id="rId8" w:history="1">
        <w:r w:rsidR="00D6472B" w:rsidRPr="008D5F2B">
          <w:rPr>
            <w:rFonts w:ascii="標楷體" w:eastAsia="標楷體" w:hAnsi="標楷體" w:cs="Times New Roman"/>
            <w:color w:val="0000BB"/>
            <w:szCs w:val="24"/>
            <w:u w:val="single"/>
          </w:rPr>
          <w:t>thuedu6f</w:t>
        </w:r>
        <w:r w:rsidR="00D6472B" w:rsidRPr="008D5F2B">
          <w:rPr>
            <w:rFonts w:ascii="標楷體" w:eastAsia="標楷體" w:hAnsi="標楷體" w:cs="Times New Roman" w:hint="eastAsia"/>
            <w:color w:val="0000BB"/>
            <w:szCs w:val="24"/>
            <w:u w:val="single"/>
          </w:rPr>
          <w:t>@gmail.</w:t>
        </w:r>
        <w:r w:rsidR="00D6472B" w:rsidRPr="008D5F2B">
          <w:rPr>
            <w:rFonts w:ascii="標楷體" w:eastAsia="標楷體" w:hAnsi="標楷體" w:cs="Times New Roman"/>
            <w:color w:val="0000BB"/>
            <w:szCs w:val="24"/>
            <w:u w:val="single"/>
          </w:rPr>
          <w:t>com</w:t>
        </w:r>
      </w:hyperlink>
    </w:p>
    <w:p w:rsidR="008D5F2B" w:rsidRPr="008D5F2B" w:rsidRDefault="008D5F2B" w:rsidP="00D6472B">
      <w:pPr>
        <w:widowControl w:val="0"/>
        <w:adjustRightInd w:val="0"/>
        <w:spacing w:line="460" w:lineRule="exact"/>
        <w:ind w:left="480"/>
        <w:rPr>
          <w:rFonts w:ascii="Times New Roman" w:eastAsia="標楷體" w:hAnsi="Times New Roman" w:cs="Times New Roman"/>
          <w:szCs w:val="24"/>
        </w:rPr>
      </w:pPr>
      <w:r w:rsidRPr="008D5F2B">
        <w:rPr>
          <w:rFonts w:ascii="Times New Roman" w:eastAsia="標楷體" w:hAnsi="標楷體" w:cs="Times New Roman"/>
          <w:szCs w:val="24"/>
        </w:rPr>
        <w:t>活動網址：</w:t>
      </w:r>
      <w:r w:rsidRPr="008D5F2B">
        <w:rPr>
          <w:rFonts w:ascii="Times New Roman" w:eastAsia="標楷體" w:hAnsi="標楷體" w:cs="Times New Roman" w:hint="eastAsia"/>
          <w:szCs w:val="24"/>
        </w:rPr>
        <w:t>東海大學師資培育中心</w:t>
      </w:r>
      <w:r w:rsidRPr="008D5F2B">
        <w:rPr>
          <w:rFonts w:ascii="Times New Roman" w:eastAsia="標楷體" w:hAnsi="Times New Roman" w:cs="Times New Roman"/>
          <w:szCs w:val="24"/>
        </w:rPr>
        <w:t>ht</w:t>
      </w:r>
      <w:r w:rsidR="003D167C">
        <w:rPr>
          <w:rFonts w:ascii="Times New Roman" w:eastAsia="標楷體" w:hAnsi="Times New Roman" w:cs="Times New Roman"/>
          <w:szCs w:val="24"/>
        </w:rPr>
        <w:t>tp://edupage.thu.edu.tw</w:t>
      </w:r>
    </w:p>
    <w:p w:rsidR="008D5F2B" w:rsidRPr="008D5F2B" w:rsidRDefault="008D5F2B" w:rsidP="008D5F2B">
      <w:pPr>
        <w:widowControl w:val="0"/>
        <w:spacing w:line="460" w:lineRule="exact"/>
        <w:rPr>
          <w:rFonts w:ascii="Times New Roman" w:eastAsia="標楷體" w:hAnsi="標楷體" w:cs="Times New Roman"/>
          <w:szCs w:val="24"/>
        </w:rPr>
      </w:pPr>
    </w:p>
    <w:p w:rsidR="008D5F2B" w:rsidRPr="008D5F2B" w:rsidRDefault="008D5F2B" w:rsidP="008D5F2B">
      <w:pPr>
        <w:widowControl w:val="0"/>
        <w:spacing w:line="460" w:lineRule="exact"/>
        <w:rPr>
          <w:rFonts w:ascii="標楷體" w:eastAsia="標楷體" w:hAnsi="標楷體" w:cs="Times New Roman"/>
          <w:b/>
          <w:sz w:val="36"/>
          <w:szCs w:val="36"/>
        </w:rPr>
      </w:pPr>
    </w:p>
    <w:p w:rsidR="00C67BF7" w:rsidRDefault="008D5F2B" w:rsidP="00C67BF7">
      <w:pPr>
        <w:widowControl w:val="0"/>
        <w:spacing w:line="500" w:lineRule="exact"/>
        <w:rPr>
          <w:rFonts w:ascii="華康雅藝體W6" w:eastAsia="華康雅藝體W6" w:hAnsi="標楷體" w:cs="Times New Roman"/>
          <w:b/>
          <w:sz w:val="32"/>
          <w:szCs w:val="32"/>
        </w:rPr>
      </w:pPr>
      <w:r w:rsidRPr="008D5F2B">
        <w:rPr>
          <w:rFonts w:ascii="標楷體" w:eastAsia="標楷體" w:hAnsi="標楷體" w:cs="Times New Roman"/>
          <w:b/>
          <w:sz w:val="36"/>
          <w:szCs w:val="36"/>
        </w:rPr>
        <w:br w:type="page"/>
      </w:r>
      <w:r w:rsidR="00C67BF7" w:rsidRPr="00C67BF7">
        <w:rPr>
          <w:rFonts w:ascii="華康雅藝體W6" w:eastAsia="華康雅藝體W6" w:hAnsi="標楷體" w:cs="Times New Roman" w:hint="eastAsia"/>
          <w:b/>
          <w:sz w:val="32"/>
          <w:szCs w:val="32"/>
        </w:rPr>
        <w:lastRenderedPageBreak/>
        <w:t>東海大學2019第十</w:t>
      </w:r>
      <w:proofErr w:type="gramStart"/>
      <w:r w:rsidR="00C67BF7" w:rsidRPr="00C67BF7">
        <w:rPr>
          <w:rFonts w:ascii="華康雅藝體W6" w:eastAsia="華康雅藝體W6" w:hAnsi="標楷體" w:cs="Times New Roman" w:hint="eastAsia"/>
          <w:b/>
          <w:sz w:val="32"/>
          <w:szCs w:val="32"/>
        </w:rPr>
        <w:t>ㄧ</w:t>
      </w:r>
      <w:proofErr w:type="gramEnd"/>
      <w:r w:rsidR="00C67BF7" w:rsidRPr="00C67BF7">
        <w:rPr>
          <w:rFonts w:ascii="華康雅藝體W6" w:eastAsia="華康雅藝體W6" w:hAnsi="標楷體" w:cs="Times New Roman" w:hint="eastAsia"/>
          <w:b/>
          <w:sz w:val="32"/>
          <w:szCs w:val="32"/>
        </w:rPr>
        <w:t>屆教育專業發展</w:t>
      </w:r>
      <w:r w:rsidR="00C67BF7" w:rsidRPr="00C67BF7">
        <w:rPr>
          <w:rFonts w:ascii="華康雅藝體W6" w:eastAsia="華康雅藝體W6" w:hAnsi="標楷體" w:cs="Times New Roman" w:hint="eastAsia"/>
          <w:b/>
          <w:bCs/>
          <w:sz w:val="32"/>
          <w:szCs w:val="32"/>
        </w:rPr>
        <w:t>學術研討會</w:t>
      </w:r>
      <w:proofErr w:type="gramStart"/>
      <w:r w:rsidR="00C67BF7">
        <w:rPr>
          <w:rFonts w:ascii="華康雅藝體W6" w:eastAsia="華康雅藝體W6" w:hAnsi="標楷體" w:cs="Times New Roman"/>
          <w:b/>
          <w:sz w:val="32"/>
          <w:szCs w:val="32"/>
        </w:rPr>
        <w:t>—</w:t>
      </w:r>
      <w:proofErr w:type="gramEnd"/>
    </w:p>
    <w:p w:rsidR="00C67BF7" w:rsidRPr="00C67BF7" w:rsidRDefault="00C67BF7" w:rsidP="00C67BF7">
      <w:pPr>
        <w:widowControl w:val="0"/>
        <w:spacing w:line="500" w:lineRule="exact"/>
        <w:jc w:val="right"/>
        <w:rPr>
          <w:rFonts w:ascii="華康雅藝體W6" w:eastAsia="華康雅藝體W6" w:hAnsi="標楷體" w:cs="Times New Roman" w:hint="eastAsia"/>
          <w:b/>
          <w:sz w:val="32"/>
          <w:szCs w:val="32"/>
        </w:rPr>
      </w:pPr>
      <w:r w:rsidRPr="00C67BF7">
        <w:rPr>
          <w:rFonts w:ascii="華康雅藝體W6" w:eastAsia="華康雅藝體W6" w:hAnsi="標楷體" w:cs="Times New Roman" w:hint="eastAsia"/>
          <w:b/>
          <w:bCs/>
          <w:sz w:val="32"/>
          <w:szCs w:val="32"/>
        </w:rPr>
        <w:t>「十二年國民基本教育：有效學習與適性輔導」</w:t>
      </w:r>
    </w:p>
    <w:p w:rsidR="008D5F2B" w:rsidRPr="00C67BF7" w:rsidRDefault="008D5F2B" w:rsidP="00C67BF7">
      <w:pPr>
        <w:widowControl w:val="0"/>
        <w:spacing w:beforeLines="50" w:before="180"/>
        <w:jc w:val="center"/>
        <w:rPr>
          <w:rFonts w:ascii="華康雅藝體W6" w:eastAsia="華康雅藝體W6" w:hAnsi="標楷體" w:cs="Times New Roman"/>
          <w:b/>
          <w:sz w:val="32"/>
          <w:szCs w:val="32"/>
        </w:rPr>
      </w:pPr>
      <w:r w:rsidRPr="00C67BF7">
        <w:rPr>
          <w:rFonts w:ascii="華康雅藝體W6" w:eastAsia="華康雅藝體W6" w:hAnsi="標楷體" w:cs="Times New Roman"/>
          <w:b/>
          <w:sz w:val="32"/>
          <w:szCs w:val="32"/>
        </w:rPr>
        <w:t>投稿須知</w:t>
      </w:r>
    </w:p>
    <w:p w:rsidR="008D5F2B" w:rsidRPr="008D5F2B" w:rsidRDefault="008D5F2B" w:rsidP="008D5F2B">
      <w:pPr>
        <w:widowControl w:val="0"/>
        <w:numPr>
          <w:ilvl w:val="0"/>
          <w:numId w:val="5"/>
        </w:numPr>
        <w:spacing w:beforeLines="50" w:before="180" w:afterLines="50" w:after="180" w:line="500" w:lineRule="exact"/>
        <w:ind w:left="709" w:hanging="709"/>
        <w:rPr>
          <w:rFonts w:ascii="Times New Roman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/>
          <w:szCs w:val="24"/>
        </w:rPr>
        <w:t>請依據徵文主題之範圍，自定論文題目。</w:t>
      </w:r>
    </w:p>
    <w:p w:rsidR="008D5F2B" w:rsidRPr="008D5F2B" w:rsidRDefault="008D5F2B" w:rsidP="008D5F2B">
      <w:pPr>
        <w:widowControl w:val="0"/>
        <w:numPr>
          <w:ilvl w:val="0"/>
          <w:numId w:val="5"/>
        </w:numPr>
        <w:spacing w:beforeLines="50" w:before="180" w:afterLines="50" w:after="180" w:line="500" w:lineRule="exact"/>
        <w:ind w:left="709" w:hanging="709"/>
        <w:rPr>
          <w:rFonts w:ascii="Times New Roman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/>
          <w:szCs w:val="24"/>
        </w:rPr>
        <w:t>論文字數以</w:t>
      </w:r>
      <w:r w:rsidRPr="008D5F2B">
        <w:rPr>
          <w:rFonts w:ascii="Times New Roman" w:eastAsia="標楷體" w:hAnsi="標楷體" w:cs="Times New Roman" w:hint="eastAsia"/>
          <w:szCs w:val="24"/>
        </w:rPr>
        <w:t>8,000-12,000</w:t>
      </w:r>
      <w:r w:rsidRPr="008D5F2B">
        <w:rPr>
          <w:rFonts w:ascii="Times New Roman" w:eastAsia="標楷體" w:hAnsi="標楷體" w:cs="Times New Roman" w:hint="eastAsia"/>
          <w:szCs w:val="24"/>
        </w:rPr>
        <w:t>字為原則，</w:t>
      </w:r>
      <w:r w:rsidRPr="008D5F2B">
        <w:rPr>
          <w:rFonts w:ascii="Times New Roman" w:eastAsia="標楷體" w:hAnsi="標楷體" w:cs="Times New Roman"/>
          <w:color w:val="000000"/>
          <w:spacing w:val="15"/>
          <w:szCs w:val="24"/>
        </w:rPr>
        <w:t>稿件應包含：題目、</w:t>
      </w:r>
      <w:r w:rsidRPr="008D5F2B">
        <w:rPr>
          <w:rFonts w:ascii="Times New Roman" w:eastAsia="標楷體" w:hAnsi="標楷體" w:cs="Times New Roman" w:hint="eastAsia"/>
          <w:color w:val="000000"/>
          <w:spacing w:val="15"/>
          <w:szCs w:val="24"/>
        </w:rPr>
        <w:t>中文</w:t>
      </w:r>
      <w:r w:rsidRPr="008D5F2B">
        <w:rPr>
          <w:rFonts w:ascii="Times New Roman" w:eastAsia="標楷體" w:hAnsi="標楷體" w:cs="Times New Roman"/>
          <w:color w:val="000000"/>
          <w:spacing w:val="15"/>
          <w:szCs w:val="24"/>
        </w:rPr>
        <w:t>摘要、</w:t>
      </w:r>
      <w:r w:rsidRPr="008D5F2B">
        <w:rPr>
          <w:rFonts w:ascii="Times New Roman" w:eastAsia="標楷體" w:hAnsi="標楷體" w:cs="Times New Roman" w:hint="eastAsia"/>
          <w:color w:val="000000"/>
          <w:spacing w:val="15"/>
          <w:szCs w:val="24"/>
        </w:rPr>
        <w:t>中文</w:t>
      </w:r>
      <w:r w:rsidRPr="008D5F2B">
        <w:rPr>
          <w:rFonts w:ascii="Times New Roman" w:eastAsia="標楷體" w:hAnsi="標楷體" w:cs="Times New Roman"/>
          <w:color w:val="000000"/>
          <w:spacing w:val="15"/>
          <w:szCs w:val="24"/>
        </w:rPr>
        <w:t>關鍵字、</w:t>
      </w:r>
      <w:r w:rsidRPr="008D5F2B">
        <w:rPr>
          <w:rFonts w:ascii="Times New Roman" w:eastAsia="標楷體" w:hAnsi="標楷體" w:cs="Times New Roman" w:hint="eastAsia"/>
          <w:spacing w:val="15"/>
          <w:szCs w:val="24"/>
        </w:rPr>
        <w:t>英文摘要與英文關鍵字、</w:t>
      </w:r>
      <w:r w:rsidRPr="008D5F2B">
        <w:rPr>
          <w:rFonts w:ascii="Times New Roman" w:eastAsia="標楷體" w:hAnsi="標楷體" w:cs="Times New Roman"/>
          <w:color w:val="000000"/>
          <w:spacing w:val="15"/>
          <w:szCs w:val="24"/>
        </w:rPr>
        <w:t>正文</w:t>
      </w:r>
      <w:r w:rsidRPr="008D5F2B">
        <w:rPr>
          <w:rFonts w:ascii="Times New Roman" w:eastAsia="標楷體" w:hAnsi="Times New Roman" w:cs="Times New Roman"/>
          <w:szCs w:val="24"/>
        </w:rPr>
        <w:t>(</w:t>
      </w:r>
      <w:r w:rsidRPr="008D5F2B">
        <w:rPr>
          <w:rFonts w:ascii="Times New Roman" w:eastAsia="標楷體" w:hAnsi="標楷體" w:cs="Times New Roman"/>
          <w:szCs w:val="24"/>
        </w:rPr>
        <w:t>含空白、圖、表</w:t>
      </w:r>
      <w:r w:rsidRPr="008D5F2B">
        <w:rPr>
          <w:rFonts w:ascii="Times New Roman" w:eastAsia="標楷體" w:hAnsi="Times New Roman" w:cs="Times New Roman"/>
          <w:szCs w:val="24"/>
        </w:rPr>
        <w:t>)</w:t>
      </w:r>
      <w:r w:rsidRPr="008D5F2B">
        <w:rPr>
          <w:rFonts w:ascii="Times New Roman" w:eastAsia="標楷體" w:hAnsi="標楷體" w:cs="Times New Roman"/>
          <w:color w:val="000000"/>
          <w:spacing w:val="15"/>
          <w:szCs w:val="24"/>
        </w:rPr>
        <w:t>、參考文獻</w:t>
      </w:r>
      <w:r w:rsidRPr="008D5F2B">
        <w:rPr>
          <w:rFonts w:ascii="Times New Roman" w:eastAsia="標楷體" w:hAnsi="標楷體" w:cs="Times New Roman"/>
          <w:szCs w:val="24"/>
        </w:rPr>
        <w:t>。</w:t>
      </w:r>
    </w:p>
    <w:p w:rsidR="008D5F2B" w:rsidRPr="008D5F2B" w:rsidRDefault="008D5F2B" w:rsidP="008D5F2B">
      <w:pPr>
        <w:widowControl w:val="0"/>
        <w:numPr>
          <w:ilvl w:val="0"/>
          <w:numId w:val="5"/>
        </w:numPr>
        <w:spacing w:beforeLines="50" w:before="180" w:afterLines="50" w:after="180" w:line="500" w:lineRule="exact"/>
        <w:ind w:left="709" w:hanging="709"/>
        <w:rPr>
          <w:rFonts w:ascii="Times New Roman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szCs w:val="24"/>
        </w:rPr>
        <w:t>論文請</w:t>
      </w:r>
      <w:proofErr w:type="gramStart"/>
      <w:r w:rsidRPr="008D5F2B">
        <w:rPr>
          <w:rFonts w:ascii="標楷體" w:eastAsia="標楷體" w:hAnsi="標楷體" w:cs="Times New Roman" w:hint="eastAsia"/>
          <w:szCs w:val="24"/>
        </w:rPr>
        <w:t>採</w:t>
      </w:r>
      <w:proofErr w:type="gramEnd"/>
      <w:r w:rsidRPr="008D5F2B">
        <w:rPr>
          <w:rFonts w:ascii="標楷體" w:eastAsia="標楷體" w:hAnsi="標楷體" w:cs="Times New Roman" w:hint="eastAsia"/>
          <w:szCs w:val="24"/>
        </w:rPr>
        <w:t>APA第六版格式撰寫。</w:t>
      </w:r>
    </w:p>
    <w:p w:rsidR="008D5F2B" w:rsidRPr="008D5F2B" w:rsidRDefault="008D5F2B" w:rsidP="008D5F2B">
      <w:pPr>
        <w:widowControl w:val="0"/>
        <w:numPr>
          <w:ilvl w:val="0"/>
          <w:numId w:val="5"/>
        </w:numPr>
        <w:spacing w:beforeLines="50" w:before="180" w:afterLines="50" w:after="180" w:line="500" w:lineRule="exact"/>
        <w:ind w:left="709" w:hanging="709"/>
        <w:jc w:val="both"/>
        <w:rPr>
          <w:rFonts w:ascii="Times New Roman" w:eastAsia="標楷體" w:hAnsi="標楷體" w:cs="Times New Roman"/>
          <w:szCs w:val="24"/>
        </w:rPr>
      </w:pPr>
      <w:r w:rsidRPr="008D5F2B">
        <w:rPr>
          <w:rFonts w:ascii="標楷體" w:eastAsia="標楷體" w:hAnsi="標楷體" w:cs="Times New Roman" w:hint="eastAsia"/>
          <w:color w:val="000000"/>
          <w:szCs w:val="24"/>
        </w:rPr>
        <w:t>投稿論文全文採用</w:t>
      </w:r>
      <w:r w:rsidRPr="008D5F2B">
        <w:rPr>
          <w:rFonts w:ascii="標楷體" w:eastAsia="標楷體" w:hAnsi="標楷體" w:cs="Times New Roman"/>
          <w:color w:val="000000"/>
          <w:szCs w:val="24"/>
        </w:rPr>
        <w:t>A4 大小的紙張，每頁上下</w:t>
      </w:r>
      <w:proofErr w:type="gramStart"/>
      <w:r w:rsidRPr="008D5F2B">
        <w:rPr>
          <w:rFonts w:ascii="標楷體" w:eastAsia="標楷體" w:hAnsi="標楷體" w:cs="Times New Roman"/>
          <w:color w:val="000000"/>
          <w:szCs w:val="24"/>
        </w:rPr>
        <w:t>緣各</w:t>
      </w:r>
      <w:r w:rsidRPr="008D5F2B">
        <w:rPr>
          <w:rFonts w:ascii="標楷體" w:eastAsia="標楷體" w:hAnsi="標楷體" w:cs="Times New Roman" w:hint="eastAsia"/>
          <w:color w:val="000000"/>
          <w:szCs w:val="24"/>
        </w:rPr>
        <w:t>留</w:t>
      </w:r>
      <w:proofErr w:type="gramEnd"/>
      <w:r w:rsidRPr="008D5F2B">
        <w:rPr>
          <w:rFonts w:ascii="標楷體" w:eastAsia="標楷體" w:hAnsi="標楷體" w:cs="Times New Roman"/>
          <w:color w:val="000000"/>
          <w:szCs w:val="24"/>
        </w:rPr>
        <w:t>2.54公分及左右</w:t>
      </w:r>
      <w:proofErr w:type="gramStart"/>
      <w:r w:rsidRPr="008D5F2B">
        <w:rPr>
          <w:rFonts w:ascii="標楷體" w:eastAsia="標楷體" w:hAnsi="標楷體" w:cs="Times New Roman" w:hint="eastAsia"/>
          <w:color w:val="000000"/>
          <w:szCs w:val="24"/>
        </w:rPr>
        <w:t>兩側各留</w:t>
      </w:r>
      <w:r w:rsidRPr="008D5F2B">
        <w:rPr>
          <w:rFonts w:ascii="標楷體" w:eastAsia="標楷體" w:hAnsi="標楷體" w:cs="Times New Roman"/>
          <w:color w:val="000000"/>
          <w:szCs w:val="24"/>
        </w:rPr>
        <w:t>3.17公分</w:t>
      </w:r>
      <w:proofErr w:type="gramEnd"/>
      <w:r w:rsidRPr="008D5F2B">
        <w:rPr>
          <w:rFonts w:ascii="標楷體" w:eastAsia="標楷體" w:hAnsi="標楷體" w:cs="Times New Roman"/>
          <w:color w:val="000000"/>
          <w:szCs w:val="24"/>
        </w:rPr>
        <w:t>。打字左右對齊、全文均</w:t>
      </w:r>
      <w:proofErr w:type="gramStart"/>
      <w:r w:rsidRPr="008D5F2B">
        <w:rPr>
          <w:rFonts w:ascii="標楷體" w:eastAsia="標楷體" w:hAnsi="標楷體" w:cs="Times New Roman"/>
          <w:color w:val="000000"/>
          <w:szCs w:val="24"/>
        </w:rPr>
        <w:t>採</w:t>
      </w:r>
      <w:proofErr w:type="gramEnd"/>
      <w:r w:rsidRPr="008D5F2B">
        <w:rPr>
          <w:rFonts w:ascii="標楷體" w:eastAsia="標楷體" w:hAnsi="標楷體" w:cs="Times New Roman"/>
          <w:color w:val="000000"/>
          <w:szCs w:val="24"/>
        </w:rPr>
        <w:t xml:space="preserve">最小行高3 </w:t>
      </w:r>
      <w:proofErr w:type="spellStart"/>
      <w:r w:rsidRPr="008D5F2B">
        <w:rPr>
          <w:rFonts w:ascii="標楷體" w:eastAsia="標楷體" w:hAnsi="標楷體" w:cs="Times New Roman"/>
          <w:color w:val="000000"/>
          <w:szCs w:val="24"/>
        </w:rPr>
        <w:t>pt</w:t>
      </w:r>
      <w:proofErr w:type="spellEnd"/>
      <w:r w:rsidRPr="008D5F2B">
        <w:rPr>
          <w:rFonts w:ascii="標楷體" w:eastAsia="標楷體" w:hAnsi="標楷體" w:cs="Times New Roman"/>
          <w:color w:val="000000"/>
          <w:szCs w:val="24"/>
        </w:rPr>
        <w:t>；版面</w:t>
      </w:r>
      <w:proofErr w:type="gramStart"/>
      <w:r w:rsidRPr="008D5F2B">
        <w:rPr>
          <w:rFonts w:ascii="標楷體" w:eastAsia="標楷體" w:hAnsi="標楷體" w:cs="Times New Roman"/>
          <w:color w:val="000000"/>
          <w:szCs w:val="24"/>
        </w:rPr>
        <w:t>採</w:t>
      </w:r>
      <w:proofErr w:type="gramEnd"/>
      <w:r w:rsidRPr="008D5F2B">
        <w:rPr>
          <w:rFonts w:ascii="標楷體" w:eastAsia="標楷體" w:hAnsi="標楷體" w:cs="Times New Roman"/>
          <w:color w:val="000000"/>
          <w:szCs w:val="24"/>
        </w:rPr>
        <w:t>A4 直式，文稿</w:t>
      </w:r>
      <w:proofErr w:type="gramStart"/>
      <w:r w:rsidRPr="008D5F2B">
        <w:rPr>
          <w:rFonts w:ascii="標楷體" w:eastAsia="標楷體" w:hAnsi="標楷體" w:cs="Times New Roman"/>
          <w:color w:val="000000"/>
          <w:szCs w:val="24"/>
        </w:rPr>
        <w:t>採</w:t>
      </w:r>
      <w:proofErr w:type="gramEnd"/>
      <w:r w:rsidRPr="008D5F2B">
        <w:rPr>
          <w:rFonts w:ascii="標楷體" w:eastAsia="標楷體" w:hAnsi="標楷體" w:cs="Times New Roman"/>
          <w:color w:val="000000"/>
          <w:szCs w:val="24"/>
        </w:rPr>
        <w:t>左至右橫；分段寫作，</w:t>
      </w:r>
      <w:proofErr w:type="gramStart"/>
      <w:r w:rsidRPr="008D5F2B">
        <w:rPr>
          <w:rFonts w:ascii="標楷體" w:eastAsia="標楷體" w:hAnsi="標楷體" w:cs="Times New Roman"/>
          <w:color w:val="000000"/>
          <w:szCs w:val="24"/>
        </w:rPr>
        <w:t>段首空</w:t>
      </w:r>
      <w:proofErr w:type="gramEnd"/>
      <w:r w:rsidRPr="008D5F2B">
        <w:rPr>
          <w:rFonts w:ascii="標楷體" w:eastAsia="標楷體" w:hAnsi="標楷體" w:cs="Times New Roman"/>
          <w:color w:val="000000"/>
          <w:szCs w:val="24"/>
        </w:rPr>
        <w:t>二字，段落</w:t>
      </w:r>
      <w:proofErr w:type="gramStart"/>
      <w:r w:rsidRPr="008D5F2B">
        <w:rPr>
          <w:rFonts w:ascii="標楷體" w:eastAsia="標楷體" w:hAnsi="標楷體" w:cs="Times New Roman"/>
          <w:color w:val="000000"/>
          <w:szCs w:val="24"/>
        </w:rPr>
        <w:t>之間，</w:t>
      </w:r>
      <w:proofErr w:type="gramEnd"/>
      <w:r w:rsidRPr="008D5F2B">
        <w:rPr>
          <w:rFonts w:ascii="標楷體" w:eastAsia="標楷體" w:hAnsi="標楷體" w:cs="Times New Roman"/>
          <w:color w:val="000000"/>
          <w:szCs w:val="24"/>
        </w:rPr>
        <w:t>設定為與後段距離一行間距，左右邊對齊；中文</w:t>
      </w:r>
      <w:proofErr w:type="gramStart"/>
      <w:r w:rsidRPr="008D5F2B">
        <w:rPr>
          <w:rFonts w:ascii="標楷體" w:eastAsia="標楷體" w:hAnsi="標楷體" w:cs="Times New Roman"/>
          <w:color w:val="000000"/>
          <w:szCs w:val="24"/>
        </w:rPr>
        <w:t>採</w:t>
      </w:r>
      <w:proofErr w:type="gramEnd"/>
      <w:r w:rsidRPr="008D5F2B">
        <w:rPr>
          <w:rFonts w:ascii="標楷體" w:eastAsia="標楷體" w:hAnsi="標楷體" w:cs="Times New Roman"/>
          <w:color w:val="000000"/>
          <w:szCs w:val="24"/>
        </w:rPr>
        <w:t>新細明體12 號，全形標點符號；英文</w:t>
      </w:r>
      <w:proofErr w:type="gramStart"/>
      <w:r w:rsidRPr="008D5F2B">
        <w:rPr>
          <w:rFonts w:ascii="標楷體" w:eastAsia="標楷體" w:hAnsi="標楷體" w:cs="Times New Roman"/>
          <w:color w:val="000000"/>
          <w:szCs w:val="24"/>
        </w:rPr>
        <w:t>採</w:t>
      </w:r>
      <w:proofErr w:type="gramEnd"/>
      <w:r w:rsidRPr="008D5F2B">
        <w:rPr>
          <w:rFonts w:ascii="標楷體" w:eastAsia="標楷體" w:hAnsi="標楷體" w:cs="Times New Roman"/>
          <w:color w:val="000000"/>
          <w:szCs w:val="24"/>
        </w:rPr>
        <w:t>Times New Roman 12號，半形標點符號；全文文章請以MS-Word 編輯軟體建檔。</w:t>
      </w:r>
    </w:p>
    <w:p w:rsidR="008D5F2B" w:rsidRPr="008D5F2B" w:rsidRDefault="008D5F2B" w:rsidP="008D5F2B">
      <w:pPr>
        <w:widowControl w:val="0"/>
        <w:numPr>
          <w:ilvl w:val="0"/>
          <w:numId w:val="5"/>
        </w:numPr>
        <w:spacing w:beforeLines="50" w:before="180" w:afterLines="50" w:after="180" w:line="500" w:lineRule="exact"/>
        <w:ind w:left="709" w:hanging="709"/>
        <w:rPr>
          <w:rFonts w:ascii="Times New Roman" w:eastAsia="標楷體" w:hAnsi="標楷體" w:cs="Times New Roman"/>
          <w:szCs w:val="24"/>
        </w:rPr>
      </w:pPr>
      <w:r w:rsidRPr="008D5F2B">
        <w:rPr>
          <w:rFonts w:ascii="Times New Roman" w:eastAsia="標楷體" w:hAnsi="標楷體" w:cs="Times New Roman"/>
          <w:szCs w:val="24"/>
        </w:rPr>
        <w:t>論文格式請</w:t>
      </w:r>
      <w:proofErr w:type="gramStart"/>
      <w:r w:rsidRPr="008D5F2B">
        <w:rPr>
          <w:rFonts w:ascii="Times New Roman" w:eastAsia="標楷體" w:hAnsi="標楷體" w:cs="Times New Roman"/>
          <w:szCs w:val="24"/>
        </w:rPr>
        <w:t>採</w:t>
      </w:r>
      <w:proofErr w:type="gramEnd"/>
      <w:r w:rsidRPr="008D5F2B">
        <w:rPr>
          <w:rFonts w:ascii="Times New Roman" w:eastAsia="標楷體" w:hAnsi="標楷體" w:cs="Times New Roman" w:hint="eastAsia"/>
          <w:szCs w:val="24"/>
        </w:rPr>
        <w:t>本研討會之論文模版撰寫（敬請</w:t>
      </w:r>
      <w:proofErr w:type="gramStart"/>
      <w:r w:rsidRPr="008D5F2B">
        <w:rPr>
          <w:rFonts w:ascii="Times New Roman" w:eastAsia="標楷體" w:hAnsi="標楷體" w:cs="Times New Roman" w:hint="eastAsia"/>
          <w:szCs w:val="24"/>
        </w:rPr>
        <w:t>勿</w:t>
      </w:r>
      <w:proofErr w:type="gramEnd"/>
      <w:r w:rsidRPr="008D5F2B">
        <w:rPr>
          <w:rFonts w:ascii="Times New Roman" w:eastAsia="標楷體" w:hAnsi="標楷體" w:cs="Times New Roman" w:hint="eastAsia"/>
          <w:szCs w:val="24"/>
        </w:rPr>
        <w:t>更改儲存格式）。</w:t>
      </w:r>
    </w:p>
    <w:p w:rsidR="008D5F2B" w:rsidRDefault="008D5F2B" w:rsidP="001A215C">
      <w:pPr>
        <w:widowControl w:val="0"/>
        <w:spacing w:beforeLines="50" w:before="180" w:afterLines="50" w:after="180" w:line="500" w:lineRule="exact"/>
        <w:ind w:left="709"/>
        <w:rPr>
          <w:rFonts w:ascii="Helvetica" w:hAnsi="Helvetica" w:cs="Helvetica"/>
          <w:color w:val="444444"/>
          <w:sz w:val="20"/>
          <w:szCs w:val="20"/>
        </w:rPr>
      </w:pPr>
      <w:r w:rsidRPr="008D5F2B">
        <w:rPr>
          <w:rFonts w:ascii="Times New Roman" w:eastAsia="標楷體" w:hAnsi="標楷體" w:cs="Times New Roman" w:hint="eastAsia"/>
          <w:szCs w:val="24"/>
        </w:rPr>
        <w:t>論文格式模版之位址如下，請自行下載使用。</w:t>
      </w:r>
      <w:hyperlink r:id="rId9" w:history="1">
        <w:r w:rsidR="00C67BF7" w:rsidRPr="00C67BF7">
          <w:rPr>
            <w:rStyle w:val="a7"/>
            <w:rFonts w:ascii="Arial" w:hAnsi="Arial" w:cs="Arial"/>
            <w:b/>
            <w:bCs/>
            <w:sz w:val="32"/>
            <w:szCs w:val="36"/>
          </w:rPr>
          <w:t>https://ppt</w:t>
        </w:r>
        <w:r w:rsidR="00C67BF7" w:rsidRPr="00C67BF7">
          <w:rPr>
            <w:rStyle w:val="a7"/>
            <w:rFonts w:ascii="Arial" w:hAnsi="Arial" w:cs="Arial"/>
            <w:b/>
            <w:bCs/>
            <w:sz w:val="32"/>
            <w:szCs w:val="36"/>
          </w:rPr>
          <w:t>.</w:t>
        </w:r>
        <w:r w:rsidR="00C67BF7" w:rsidRPr="00C67BF7">
          <w:rPr>
            <w:rStyle w:val="a7"/>
            <w:rFonts w:ascii="Arial" w:hAnsi="Arial" w:cs="Arial"/>
            <w:b/>
            <w:bCs/>
            <w:sz w:val="32"/>
            <w:szCs w:val="36"/>
          </w:rPr>
          <w:t>cc/fBFmkx</w:t>
        </w:r>
      </w:hyperlink>
    </w:p>
    <w:p w:rsidR="001A215C" w:rsidRPr="001A215C" w:rsidRDefault="001A215C" w:rsidP="001A215C">
      <w:pPr>
        <w:widowControl w:val="0"/>
        <w:spacing w:beforeLines="50" w:before="180" w:afterLines="50" w:after="180" w:line="500" w:lineRule="exact"/>
        <w:ind w:left="709"/>
        <w:rPr>
          <w:rFonts w:ascii="Helvetica" w:hAnsi="Helvetica" w:cs="Helvetica"/>
          <w:color w:val="444444"/>
          <w:sz w:val="20"/>
          <w:szCs w:val="20"/>
        </w:rPr>
      </w:pPr>
    </w:p>
    <w:p w:rsidR="008D5F2B" w:rsidRPr="008D5F2B" w:rsidRDefault="008D5F2B" w:rsidP="008D5F2B">
      <w:pPr>
        <w:widowControl w:val="0"/>
        <w:spacing w:beforeLines="50" w:before="180" w:afterLines="50" w:after="180" w:line="500" w:lineRule="exact"/>
        <w:ind w:left="561" w:hangingChars="200" w:hanging="561"/>
        <w:rPr>
          <w:rFonts w:ascii="標楷體" w:eastAsia="標楷體" w:hAnsi="標楷體" w:cs="Times New Roman"/>
          <w:b/>
          <w:sz w:val="28"/>
          <w:szCs w:val="28"/>
        </w:rPr>
      </w:pPr>
      <w:bookmarkStart w:id="0" w:name="_GoBack"/>
      <w:bookmarkEnd w:id="0"/>
    </w:p>
    <w:p w:rsidR="008D5F2B" w:rsidRPr="008D5F2B" w:rsidRDefault="008D5F2B" w:rsidP="008D5F2B">
      <w:pPr>
        <w:widowControl w:val="0"/>
        <w:spacing w:afterLines="50" w:after="180" w:line="500" w:lineRule="exact"/>
        <w:ind w:rightChars="-289" w:right="-694"/>
        <w:rPr>
          <w:rFonts w:ascii="標楷體" w:eastAsia="標楷體" w:hAnsi="標楷體" w:cs="Times New Roman"/>
          <w:b/>
          <w:sz w:val="28"/>
          <w:szCs w:val="28"/>
        </w:rPr>
      </w:pPr>
    </w:p>
    <w:p w:rsidR="008D5F2B" w:rsidRPr="008D5F2B" w:rsidRDefault="008D5F2B" w:rsidP="008D5F2B">
      <w:pPr>
        <w:widowControl w:val="0"/>
        <w:spacing w:afterLines="50" w:after="180" w:line="500" w:lineRule="exact"/>
        <w:ind w:rightChars="-289" w:right="-694"/>
        <w:rPr>
          <w:rFonts w:ascii="標楷體" w:eastAsia="標楷體" w:hAnsi="標楷體" w:cs="Times New Roman"/>
          <w:b/>
          <w:sz w:val="28"/>
          <w:szCs w:val="28"/>
        </w:rPr>
      </w:pPr>
    </w:p>
    <w:p w:rsidR="008D5F2B" w:rsidRPr="008D5F2B" w:rsidRDefault="008D5F2B" w:rsidP="008D5F2B">
      <w:pPr>
        <w:widowControl w:val="0"/>
        <w:snapToGrid w:val="0"/>
        <w:spacing w:afterLines="50" w:after="180" w:line="0" w:lineRule="atLeast"/>
        <w:ind w:rightChars="-289" w:right="-694"/>
        <w:rPr>
          <w:rFonts w:ascii="標楷體" w:eastAsia="標楷體" w:hAnsi="標楷體" w:cs="Times New Roman"/>
          <w:b/>
          <w:sz w:val="28"/>
          <w:szCs w:val="28"/>
        </w:rPr>
      </w:pPr>
    </w:p>
    <w:p w:rsidR="008D5F2B" w:rsidRPr="008D5F2B" w:rsidRDefault="008D5F2B" w:rsidP="008D5F2B">
      <w:pPr>
        <w:widowControl w:val="0"/>
        <w:snapToGrid w:val="0"/>
        <w:spacing w:afterLines="50" w:after="180" w:line="0" w:lineRule="atLeast"/>
        <w:ind w:rightChars="-289" w:right="-694"/>
        <w:rPr>
          <w:rFonts w:ascii="標楷體" w:eastAsia="標楷體" w:hAnsi="標楷體" w:cs="Times New Roman"/>
          <w:b/>
          <w:sz w:val="28"/>
          <w:szCs w:val="28"/>
        </w:rPr>
      </w:pPr>
    </w:p>
    <w:p w:rsidR="008D5F2B" w:rsidRPr="008D5F2B" w:rsidRDefault="008D5F2B" w:rsidP="008D5F2B">
      <w:pPr>
        <w:widowControl w:val="0"/>
        <w:snapToGrid w:val="0"/>
        <w:spacing w:afterLines="50" w:after="180" w:line="0" w:lineRule="atLeast"/>
        <w:ind w:rightChars="-289" w:right="-694"/>
        <w:rPr>
          <w:rFonts w:ascii="標楷體" w:eastAsia="標楷體" w:hAnsi="標楷體" w:cs="Times New Roman"/>
          <w:b/>
          <w:sz w:val="28"/>
          <w:szCs w:val="28"/>
        </w:rPr>
      </w:pPr>
    </w:p>
    <w:p w:rsidR="008D5F2B" w:rsidRPr="008D5F2B" w:rsidRDefault="008D5F2B" w:rsidP="008D5F2B">
      <w:pPr>
        <w:widowControl w:val="0"/>
        <w:snapToGrid w:val="0"/>
        <w:spacing w:afterLines="50" w:after="180" w:line="0" w:lineRule="atLeast"/>
        <w:ind w:rightChars="-289" w:right="-694"/>
        <w:rPr>
          <w:rFonts w:ascii="標楷體" w:eastAsia="標楷體" w:hAnsi="標楷體" w:cs="Times New Roman"/>
          <w:b/>
          <w:sz w:val="28"/>
          <w:szCs w:val="28"/>
        </w:rPr>
      </w:pPr>
    </w:p>
    <w:p w:rsidR="008D5F2B" w:rsidRPr="008D5F2B" w:rsidRDefault="008D5F2B" w:rsidP="008D5F2B">
      <w:pPr>
        <w:widowControl w:val="0"/>
        <w:snapToGrid w:val="0"/>
        <w:spacing w:afterLines="50" w:after="180" w:line="0" w:lineRule="atLeast"/>
        <w:ind w:rightChars="-289" w:right="-694"/>
        <w:rPr>
          <w:rFonts w:ascii="標楷體" w:eastAsia="標楷體" w:hAnsi="標楷體" w:cs="Times New Roman"/>
          <w:b/>
          <w:sz w:val="28"/>
          <w:szCs w:val="28"/>
        </w:rPr>
      </w:pPr>
    </w:p>
    <w:p w:rsidR="00C67BF7" w:rsidRDefault="00C67BF7" w:rsidP="00C67BF7">
      <w:pPr>
        <w:widowControl w:val="0"/>
        <w:spacing w:line="500" w:lineRule="exact"/>
        <w:rPr>
          <w:rFonts w:ascii="華康雅藝體W6" w:eastAsia="華康雅藝體W6" w:hAnsi="標楷體" w:cs="Times New Roman"/>
          <w:b/>
          <w:sz w:val="32"/>
          <w:szCs w:val="32"/>
        </w:rPr>
      </w:pPr>
      <w:bookmarkStart w:id="1" w:name="OLE_LINK1"/>
      <w:r w:rsidRPr="00C67BF7">
        <w:rPr>
          <w:rFonts w:ascii="華康雅藝體W6" w:eastAsia="華康雅藝體W6" w:hAnsi="標楷體" w:cs="Times New Roman" w:hint="eastAsia"/>
          <w:b/>
          <w:sz w:val="32"/>
          <w:szCs w:val="32"/>
        </w:rPr>
        <w:lastRenderedPageBreak/>
        <w:t>東海大學2019第十</w:t>
      </w:r>
      <w:proofErr w:type="gramStart"/>
      <w:r w:rsidRPr="00C67BF7">
        <w:rPr>
          <w:rFonts w:ascii="華康雅藝體W6" w:eastAsia="華康雅藝體W6" w:hAnsi="標楷體" w:cs="Times New Roman" w:hint="eastAsia"/>
          <w:b/>
          <w:sz w:val="32"/>
          <w:szCs w:val="32"/>
        </w:rPr>
        <w:t>ㄧ</w:t>
      </w:r>
      <w:proofErr w:type="gramEnd"/>
      <w:r w:rsidRPr="00C67BF7">
        <w:rPr>
          <w:rFonts w:ascii="華康雅藝體W6" w:eastAsia="華康雅藝體W6" w:hAnsi="標楷體" w:cs="Times New Roman" w:hint="eastAsia"/>
          <w:b/>
          <w:sz w:val="32"/>
          <w:szCs w:val="32"/>
        </w:rPr>
        <w:t>屆教育專業發展</w:t>
      </w:r>
      <w:r w:rsidRPr="00C67BF7">
        <w:rPr>
          <w:rFonts w:ascii="華康雅藝體W6" w:eastAsia="華康雅藝體W6" w:hAnsi="標楷體" w:cs="Times New Roman" w:hint="eastAsia"/>
          <w:b/>
          <w:bCs/>
          <w:sz w:val="32"/>
          <w:szCs w:val="32"/>
        </w:rPr>
        <w:t>學術研討會</w:t>
      </w:r>
      <w:proofErr w:type="gramStart"/>
      <w:r>
        <w:rPr>
          <w:rFonts w:ascii="華康雅藝體W6" w:eastAsia="華康雅藝體W6" w:hAnsi="標楷體" w:cs="Times New Roman"/>
          <w:b/>
          <w:sz w:val="32"/>
          <w:szCs w:val="32"/>
        </w:rPr>
        <w:t>—</w:t>
      </w:r>
      <w:proofErr w:type="gramEnd"/>
    </w:p>
    <w:p w:rsidR="00C67BF7" w:rsidRPr="00C67BF7" w:rsidRDefault="00C67BF7" w:rsidP="00C67BF7">
      <w:pPr>
        <w:widowControl w:val="0"/>
        <w:spacing w:line="500" w:lineRule="exact"/>
        <w:jc w:val="right"/>
        <w:rPr>
          <w:rFonts w:ascii="華康雅藝體W6" w:eastAsia="華康雅藝體W6" w:hAnsi="標楷體" w:cs="Times New Roman" w:hint="eastAsia"/>
          <w:b/>
          <w:sz w:val="32"/>
          <w:szCs w:val="32"/>
        </w:rPr>
      </w:pPr>
      <w:r w:rsidRPr="00C67BF7">
        <w:rPr>
          <w:rFonts w:ascii="華康雅藝體W6" w:eastAsia="華康雅藝體W6" w:hAnsi="標楷體" w:cs="Times New Roman" w:hint="eastAsia"/>
          <w:b/>
          <w:bCs/>
          <w:sz w:val="32"/>
          <w:szCs w:val="32"/>
        </w:rPr>
        <w:t>「十二年國民基本教育：有效學習與適性輔導」</w:t>
      </w:r>
    </w:p>
    <w:p w:rsidR="008D5F2B" w:rsidRPr="00C67BF7" w:rsidRDefault="008D5F2B" w:rsidP="00C67BF7">
      <w:pPr>
        <w:widowControl w:val="0"/>
        <w:spacing w:beforeLines="50" w:before="180"/>
        <w:jc w:val="center"/>
        <w:rPr>
          <w:rFonts w:ascii="華康雅藝體W6" w:eastAsia="華康雅藝體W6" w:hAnsi="標楷體" w:cs="Times New Roman"/>
          <w:b/>
          <w:sz w:val="32"/>
          <w:szCs w:val="32"/>
        </w:rPr>
      </w:pPr>
      <w:r w:rsidRPr="00C67BF7">
        <w:rPr>
          <w:rFonts w:ascii="華康雅藝體W6" w:eastAsia="華康雅藝體W6" w:hAnsi="標楷體" w:cs="Times New Roman" w:hint="eastAsia"/>
          <w:b/>
          <w:sz w:val="32"/>
          <w:szCs w:val="32"/>
        </w:rPr>
        <w:t>投稿者基本資料表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867"/>
        <w:gridCol w:w="1473"/>
        <w:gridCol w:w="6068"/>
      </w:tblGrid>
      <w:tr w:rsidR="008D5F2B" w:rsidRPr="008D5F2B" w:rsidTr="00C67BF7">
        <w:trPr>
          <w:trHeight w:val="747"/>
          <w:jc w:val="center"/>
        </w:trPr>
        <w:tc>
          <w:tcPr>
            <w:tcW w:w="1368" w:type="dxa"/>
            <w:vAlign w:val="center"/>
          </w:tcPr>
          <w:bookmarkEnd w:id="1"/>
          <w:p w:rsidR="008D5F2B" w:rsidRPr="008D5F2B" w:rsidRDefault="008D5F2B" w:rsidP="008D5F2B">
            <w:pPr>
              <w:widowControl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5F2B">
              <w:rPr>
                <w:rFonts w:ascii="Times New Roman" w:eastAsia="標楷體" w:hAnsi="Times New Roman" w:cs="Times New Roman"/>
                <w:b/>
                <w:szCs w:val="24"/>
              </w:rPr>
              <w:t>論文</w:t>
            </w: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題目</w:t>
            </w:r>
          </w:p>
        </w:tc>
        <w:tc>
          <w:tcPr>
            <w:tcW w:w="8408" w:type="dxa"/>
            <w:gridSpan w:val="3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D5F2B" w:rsidRPr="008D5F2B" w:rsidTr="00C67BF7">
        <w:trPr>
          <w:jc w:val="center"/>
        </w:trPr>
        <w:tc>
          <w:tcPr>
            <w:tcW w:w="1368" w:type="dxa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ind w:left="120" w:hangingChars="50" w:hanging="12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投稿類別</w:t>
            </w:r>
          </w:p>
        </w:tc>
        <w:tc>
          <w:tcPr>
            <w:tcW w:w="8408" w:type="dxa"/>
            <w:gridSpan w:val="3"/>
          </w:tcPr>
          <w:p w:rsidR="008D5F2B" w:rsidRPr="008D5F2B" w:rsidRDefault="008D5F2B" w:rsidP="008D5F2B">
            <w:pPr>
              <w:widowControl w:val="0"/>
              <w:adjustRightInd w:val="0"/>
              <w:spacing w:line="360" w:lineRule="auto"/>
              <w:ind w:left="1680" w:hangingChars="700" w:hanging="16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D5F2B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="00A80940" w:rsidRPr="00A80940">
              <w:rPr>
                <w:rFonts w:ascii="標楷體" w:eastAsia="標楷體" w:hAnsi="標楷體" w:cs="Times New Roman" w:hint="eastAsia"/>
                <w:szCs w:val="24"/>
              </w:rPr>
              <w:t>十二年國民基本教育提升學習成效和</w:t>
            </w:r>
            <w:proofErr w:type="gramStart"/>
            <w:r w:rsidR="00A80940" w:rsidRPr="00A80940">
              <w:rPr>
                <w:rFonts w:ascii="標楷體" w:eastAsia="標楷體" w:hAnsi="標楷體" w:cs="Times New Roman" w:hint="eastAsia"/>
                <w:szCs w:val="24"/>
              </w:rPr>
              <w:t>適性</w:t>
            </w:r>
            <w:proofErr w:type="gramEnd"/>
            <w:r w:rsidR="00A80940" w:rsidRPr="00A80940">
              <w:rPr>
                <w:rFonts w:ascii="標楷體" w:eastAsia="標楷體" w:hAnsi="標楷體" w:cs="Times New Roman" w:hint="eastAsia"/>
                <w:szCs w:val="24"/>
              </w:rPr>
              <w:t>輔導的理論與實務</w:t>
            </w:r>
          </w:p>
          <w:p w:rsidR="008D5F2B" w:rsidRPr="008D5F2B" w:rsidRDefault="008D5F2B" w:rsidP="008D5F2B">
            <w:pPr>
              <w:widowControl w:val="0"/>
              <w:snapToGrid w:val="0"/>
              <w:spacing w:line="360" w:lineRule="auto"/>
              <w:rPr>
                <w:rFonts w:ascii="標楷體" w:eastAsia="標楷體" w:hAnsi="標楷體" w:cs="Times New Roman"/>
                <w:szCs w:val="24"/>
              </w:rPr>
            </w:pPr>
            <w:r w:rsidRPr="008D5F2B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="00C32302" w:rsidRPr="00C32302">
              <w:rPr>
                <w:rFonts w:ascii="標楷體" w:eastAsia="標楷體" w:hAnsi="標楷體" w:cs="Times New Roman" w:hint="eastAsia"/>
                <w:szCs w:val="24"/>
              </w:rPr>
              <w:t>學習心理與諮商輔導在學校實務的應用</w:t>
            </w:r>
          </w:p>
          <w:p w:rsidR="008D5F2B" w:rsidRPr="008D5F2B" w:rsidRDefault="008D5F2B" w:rsidP="008D5F2B">
            <w:pPr>
              <w:widowControl w:val="0"/>
              <w:snapToGrid w:val="0"/>
              <w:spacing w:line="360" w:lineRule="auto"/>
              <w:rPr>
                <w:rFonts w:ascii="標楷體" w:eastAsia="標楷體" w:hAnsi="標楷體" w:cs="Times New Roman"/>
                <w:szCs w:val="24"/>
              </w:rPr>
            </w:pPr>
            <w:r w:rsidRPr="008D5F2B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="00C32302" w:rsidRPr="00C32302">
              <w:rPr>
                <w:rFonts w:ascii="標楷體" w:eastAsia="標楷體" w:hAnsi="標楷體" w:cs="Times New Roman" w:hint="eastAsia"/>
                <w:szCs w:val="24"/>
              </w:rPr>
              <w:t>課程發展與教學設計</w:t>
            </w:r>
            <w:r w:rsidRPr="008D5F2B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</w:p>
          <w:p w:rsidR="008D5F2B" w:rsidRPr="008D5F2B" w:rsidRDefault="008D5F2B" w:rsidP="008D5F2B">
            <w:pPr>
              <w:widowControl w:val="0"/>
              <w:snapToGrid w:val="0"/>
              <w:spacing w:line="360" w:lineRule="auto"/>
              <w:rPr>
                <w:rFonts w:ascii="標楷體" w:eastAsia="標楷體" w:hAnsi="標楷體" w:cs="Times New Roman"/>
                <w:szCs w:val="24"/>
              </w:rPr>
            </w:pPr>
            <w:r w:rsidRPr="008D5F2B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="00C32302" w:rsidRPr="00C32302">
              <w:rPr>
                <w:rFonts w:ascii="標楷體" w:eastAsia="標楷體" w:hAnsi="標楷體" w:cs="Times New Roman" w:hint="eastAsia"/>
                <w:szCs w:val="24"/>
              </w:rPr>
              <w:t>補救教學研究</w:t>
            </w:r>
          </w:p>
          <w:p w:rsidR="008D5F2B" w:rsidRPr="001943C5" w:rsidRDefault="008D5F2B" w:rsidP="008D5F2B">
            <w:pPr>
              <w:widowControl w:val="0"/>
              <w:snapToGrid w:val="0"/>
              <w:spacing w:line="360" w:lineRule="auto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8D5F2B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="00C32302" w:rsidRPr="00C32302">
              <w:rPr>
                <w:rFonts w:ascii="標楷體" w:eastAsia="標楷體" w:hAnsi="標楷體" w:cs="Times New Roman" w:hint="eastAsia"/>
                <w:szCs w:val="24"/>
              </w:rPr>
              <w:t>十二年國教相關議題</w:t>
            </w:r>
            <w:r w:rsidR="001943C5" w:rsidRPr="001943C5">
              <w:rPr>
                <w:rFonts w:ascii="標楷體" w:eastAsia="標楷體" w:hAnsi="標楷體" w:cs="Times New Roman" w:hint="eastAsia"/>
                <w:sz w:val="18"/>
                <w:szCs w:val="18"/>
              </w:rPr>
              <w:t>(如：性別平等教育、生命教育、人權教育、法治教育、兒少保護等)。</w:t>
            </w:r>
          </w:p>
          <w:p w:rsidR="008D5F2B" w:rsidRPr="008D5F2B" w:rsidRDefault="008D5F2B" w:rsidP="008D5F2B">
            <w:pPr>
              <w:widowControl w:val="0"/>
              <w:snapToGrid w:val="0"/>
              <w:spacing w:line="360" w:lineRule="auto"/>
              <w:rPr>
                <w:rFonts w:ascii="標楷體" w:eastAsia="標楷體" w:hAnsi="標楷體" w:cs="Times New Roman"/>
                <w:szCs w:val="24"/>
              </w:rPr>
            </w:pPr>
            <w:r w:rsidRPr="008D5F2B">
              <w:rPr>
                <w:rFonts w:ascii="標楷體" w:eastAsia="標楷體" w:hAnsi="標楷體" w:cs="Times New Roman" w:hint="eastAsia"/>
                <w:szCs w:val="24"/>
              </w:rPr>
              <w:t>□其他</w:t>
            </w:r>
          </w:p>
        </w:tc>
      </w:tr>
      <w:tr w:rsidR="008D5F2B" w:rsidRPr="008D5F2B" w:rsidTr="00C67BF7">
        <w:trPr>
          <w:trHeight w:val="900"/>
          <w:jc w:val="center"/>
        </w:trPr>
        <w:tc>
          <w:tcPr>
            <w:tcW w:w="1368" w:type="dxa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作者資料</w:t>
            </w:r>
          </w:p>
        </w:tc>
        <w:tc>
          <w:tcPr>
            <w:tcW w:w="2340" w:type="dxa"/>
            <w:gridSpan w:val="2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姓名</w:t>
            </w:r>
          </w:p>
        </w:tc>
        <w:tc>
          <w:tcPr>
            <w:tcW w:w="6068" w:type="dxa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服務單位及職稱</w:t>
            </w: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(</w:t>
            </w: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學校、系所及全銜</w:t>
            </w: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)</w:t>
            </w: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或就讀學校系所</w:t>
            </w:r>
          </w:p>
        </w:tc>
      </w:tr>
      <w:tr w:rsidR="008D5F2B" w:rsidRPr="008D5F2B" w:rsidTr="00C67BF7">
        <w:trPr>
          <w:trHeight w:val="653"/>
          <w:jc w:val="center"/>
        </w:trPr>
        <w:tc>
          <w:tcPr>
            <w:tcW w:w="1368" w:type="dxa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第一作者</w:t>
            </w:r>
          </w:p>
        </w:tc>
        <w:tc>
          <w:tcPr>
            <w:tcW w:w="2340" w:type="dxa"/>
            <w:gridSpan w:val="2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068" w:type="dxa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D5F2B" w:rsidRPr="008D5F2B" w:rsidTr="00C67BF7">
        <w:trPr>
          <w:trHeight w:val="701"/>
          <w:jc w:val="center"/>
        </w:trPr>
        <w:tc>
          <w:tcPr>
            <w:tcW w:w="1368" w:type="dxa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共同作者</w:t>
            </w: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1</w:t>
            </w:r>
          </w:p>
        </w:tc>
        <w:tc>
          <w:tcPr>
            <w:tcW w:w="2340" w:type="dxa"/>
            <w:gridSpan w:val="2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068" w:type="dxa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D5F2B" w:rsidRPr="008D5F2B" w:rsidTr="00C67BF7">
        <w:trPr>
          <w:trHeight w:val="721"/>
          <w:jc w:val="center"/>
        </w:trPr>
        <w:tc>
          <w:tcPr>
            <w:tcW w:w="1368" w:type="dxa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共同作者</w:t>
            </w: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2</w:t>
            </w:r>
          </w:p>
        </w:tc>
        <w:tc>
          <w:tcPr>
            <w:tcW w:w="2340" w:type="dxa"/>
            <w:gridSpan w:val="2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068" w:type="dxa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D5F2B" w:rsidRPr="008D5F2B" w:rsidTr="00C67BF7">
        <w:trPr>
          <w:trHeight w:val="585"/>
          <w:jc w:val="center"/>
        </w:trPr>
        <w:tc>
          <w:tcPr>
            <w:tcW w:w="1368" w:type="dxa"/>
            <w:vMerge w:val="restart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通訊</w:t>
            </w:r>
          </w:p>
          <w:p w:rsidR="008D5F2B" w:rsidRPr="008D5F2B" w:rsidRDefault="008D5F2B" w:rsidP="008D5F2B">
            <w:pPr>
              <w:widowControl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聯絡人</w:t>
            </w:r>
          </w:p>
        </w:tc>
        <w:tc>
          <w:tcPr>
            <w:tcW w:w="867" w:type="dxa"/>
            <w:vMerge w:val="restart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color w:val="FF0000"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電話</w:t>
            </w:r>
          </w:p>
        </w:tc>
        <w:tc>
          <w:tcPr>
            <w:tcW w:w="7541" w:type="dxa"/>
            <w:gridSpan w:val="2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行動電話</w:t>
            </w:r>
            <w:r w:rsidRPr="008D5F2B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8D5F2B" w:rsidRPr="008D5F2B" w:rsidTr="00C67BF7">
        <w:trPr>
          <w:trHeight w:val="585"/>
          <w:jc w:val="center"/>
        </w:trPr>
        <w:tc>
          <w:tcPr>
            <w:tcW w:w="1368" w:type="dxa"/>
            <w:vMerge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867" w:type="dxa"/>
            <w:vMerge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41" w:type="dxa"/>
            <w:gridSpan w:val="2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公</w:t>
            </w:r>
            <w:r w:rsidRPr="008D5F2B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8D5F2B" w:rsidRPr="008D5F2B" w:rsidTr="00C67BF7">
        <w:trPr>
          <w:trHeight w:val="585"/>
          <w:jc w:val="center"/>
        </w:trPr>
        <w:tc>
          <w:tcPr>
            <w:tcW w:w="1368" w:type="dxa"/>
            <w:vMerge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8408" w:type="dxa"/>
            <w:gridSpan w:val="3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8D5F2B">
              <w:rPr>
                <w:rFonts w:ascii="Times New Roman" w:eastAsia="標楷體" w:hAnsi="Times New Roman" w:cs="Times New Roman"/>
                <w:b/>
                <w:szCs w:val="24"/>
              </w:rPr>
              <w:t>E-Mail</w:t>
            </w:r>
            <w:r w:rsidRPr="008D5F2B"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</w:tc>
      </w:tr>
      <w:tr w:rsidR="008D5F2B" w:rsidRPr="008D5F2B" w:rsidTr="00C67BF7">
        <w:trPr>
          <w:trHeight w:val="2928"/>
          <w:jc w:val="center"/>
        </w:trPr>
        <w:tc>
          <w:tcPr>
            <w:tcW w:w="1368" w:type="dxa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b/>
                <w:szCs w:val="24"/>
              </w:rPr>
              <w:t>備註</w:t>
            </w:r>
          </w:p>
        </w:tc>
        <w:tc>
          <w:tcPr>
            <w:tcW w:w="8408" w:type="dxa"/>
            <w:gridSpan w:val="3"/>
            <w:vAlign w:val="center"/>
          </w:tcPr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szCs w:val="24"/>
              </w:rPr>
              <w:t>本篇論文未發表於其他刊物或抄襲他人作品，若有侵犯他人版權，由作者自行負責。</w:t>
            </w:r>
          </w:p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szCs w:val="24"/>
              </w:rPr>
              <w:t>論文發表者親自簽名：</w:t>
            </w:r>
          </w:p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                     </w:t>
            </w:r>
          </w:p>
          <w:p w:rsidR="008D5F2B" w:rsidRPr="008D5F2B" w:rsidRDefault="008D5F2B" w:rsidP="008D5F2B">
            <w:pPr>
              <w:widowControl w:val="0"/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8D5F2B" w:rsidRPr="008D5F2B" w:rsidRDefault="008D5F2B" w:rsidP="008D5F2B">
            <w:pPr>
              <w:widowControl w:val="0"/>
              <w:spacing w:line="0" w:lineRule="atLeas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8D5F2B">
              <w:rPr>
                <w:rFonts w:ascii="Times New Roman" w:eastAsia="標楷體" w:hAnsi="Times New Roman" w:cs="Times New Roman" w:hint="eastAsia"/>
                <w:szCs w:val="24"/>
              </w:rPr>
              <w:t>中華民國</w:t>
            </w:r>
            <w:r w:rsidRPr="008D5F2B">
              <w:rPr>
                <w:rFonts w:ascii="Times New Roman" w:eastAsia="標楷體" w:hAnsi="Times New Roman" w:cs="Times New Roman" w:hint="eastAsia"/>
                <w:szCs w:val="24"/>
              </w:rPr>
              <w:t xml:space="preserve">      </w:t>
            </w:r>
            <w:r w:rsidRPr="008D5F2B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 w:rsidRPr="008D5F2B">
              <w:rPr>
                <w:rFonts w:ascii="Times New Roman" w:eastAsia="標楷體" w:hAnsi="Times New Roman" w:cs="Times New Roman" w:hint="eastAsia"/>
                <w:szCs w:val="24"/>
              </w:rPr>
              <w:t xml:space="preserve">       </w:t>
            </w:r>
            <w:r w:rsidRPr="008D5F2B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8D5F2B">
              <w:rPr>
                <w:rFonts w:ascii="Times New Roman" w:eastAsia="標楷體" w:hAnsi="Times New Roman" w:cs="Times New Roman" w:hint="eastAsia"/>
                <w:szCs w:val="24"/>
              </w:rPr>
              <w:t xml:space="preserve">      </w:t>
            </w:r>
            <w:r w:rsidRPr="008D5F2B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</w:tr>
    </w:tbl>
    <w:p w:rsidR="008D5F2B" w:rsidRPr="008D5F2B" w:rsidRDefault="008D5F2B" w:rsidP="008D5F2B">
      <w:pPr>
        <w:widowControl w:val="0"/>
        <w:rPr>
          <w:rFonts w:ascii="Times New Roman" w:eastAsia="新細明體" w:hAnsi="Times New Roman" w:cs="Times New Roman"/>
          <w:szCs w:val="24"/>
        </w:rPr>
      </w:pPr>
      <w:r w:rsidRPr="008D5F2B">
        <w:rPr>
          <w:rFonts w:ascii="標楷體" w:eastAsia="標楷體" w:hAnsi="標楷體" w:cs="Times New Roman" w:hint="eastAsia"/>
          <w:b/>
          <w:sz w:val="32"/>
          <w:szCs w:val="32"/>
        </w:rPr>
        <w:t xml:space="preserve"> </w:t>
      </w:r>
      <w:r w:rsidRPr="008D5F2B">
        <w:rPr>
          <w:rFonts w:ascii="標楷體" w:eastAsia="標楷體" w:hAnsi="標楷體" w:cs="Times New Roman" w:hint="eastAsia"/>
          <w:szCs w:val="24"/>
        </w:rPr>
        <w:t>以上資料僅作此次研討會使用，本所將善盡保管之責。</w:t>
      </w:r>
    </w:p>
    <w:p w:rsidR="00E71639" w:rsidRPr="008D5F2B" w:rsidRDefault="00E71639"/>
    <w:sectPr w:rsidR="00E71639" w:rsidRPr="008D5F2B" w:rsidSect="00F53B04">
      <w:footerReference w:type="default" r:id="rId10"/>
      <w:footerReference w:type="first" r:id="rId11"/>
      <w:pgSz w:w="11906" w:h="16838"/>
      <w:pgMar w:top="1247" w:right="1134" w:bottom="1247" w:left="1134" w:header="851" w:footer="5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FFF" w:rsidRDefault="00023FFF">
      <w:r>
        <w:separator/>
      </w:r>
    </w:p>
  </w:endnote>
  <w:endnote w:type="continuationSeparator" w:id="0">
    <w:p w:rsidR="00023FFF" w:rsidRDefault="00023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雅藝體W6">
    <w:panose1 w:val="040B0609000000000000"/>
    <w:charset w:val="88"/>
    <w:family w:val="decorative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43D" w:rsidRDefault="00023FFF">
    <w:pPr>
      <w:pStyle w:val="a3"/>
      <w:jc w:val="center"/>
      <w:rPr>
        <w:lang w:eastAsia="zh-TW"/>
      </w:rPr>
    </w:pPr>
  </w:p>
  <w:p w:rsidR="00A3343D" w:rsidRDefault="00023FFF">
    <w:pPr>
      <w:pStyle w:val="a3"/>
    </w:pPr>
  </w:p>
  <w:p w:rsidR="00A3343D" w:rsidRDefault="00023FF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214" w:rsidRDefault="00DC6214" w:rsidP="00DC6214">
    <w:pPr>
      <w:pStyle w:val="a3"/>
      <w:jc w:val="center"/>
      <w:rPr>
        <w:lang w:eastAsia="zh-TW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FFF" w:rsidRDefault="00023FFF">
      <w:r>
        <w:separator/>
      </w:r>
    </w:p>
  </w:footnote>
  <w:footnote w:type="continuationSeparator" w:id="0">
    <w:p w:rsidR="00023FFF" w:rsidRDefault="00023F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11709"/>
    <w:multiLevelType w:val="hybridMultilevel"/>
    <w:tmpl w:val="EDEE4ADA"/>
    <w:lvl w:ilvl="0" w:tplc="421C8124">
      <w:start w:val="1"/>
      <w:numFmt w:val="taiwaneseCountingThousand"/>
      <w:lvlText w:val="（%1）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2769F7"/>
    <w:multiLevelType w:val="hybridMultilevel"/>
    <w:tmpl w:val="51E8A048"/>
    <w:lvl w:ilvl="0" w:tplc="8528D5BA">
      <w:start w:val="1"/>
      <w:numFmt w:val="taiwaneseCountingThousand"/>
      <w:lvlText w:val="（%1）"/>
      <w:lvlJc w:val="left"/>
      <w:pPr>
        <w:ind w:left="1047" w:hanging="480"/>
      </w:pPr>
      <w:rPr>
        <w:rFonts w:ascii="Times New Roman" w:eastAsia="標楷體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69B275A"/>
    <w:multiLevelType w:val="hybridMultilevel"/>
    <w:tmpl w:val="25C2E912"/>
    <w:lvl w:ilvl="0" w:tplc="471697B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217550A5"/>
    <w:multiLevelType w:val="hybridMultilevel"/>
    <w:tmpl w:val="51E8A048"/>
    <w:lvl w:ilvl="0" w:tplc="8528D5BA">
      <w:start w:val="1"/>
      <w:numFmt w:val="taiwaneseCountingThousand"/>
      <w:lvlText w:val="（%1）"/>
      <w:lvlJc w:val="left"/>
      <w:pPr>
        <w:ind w:left="1047" w:hanging="480"/>
      </w:pPr>
      <w:rPr>
        <w:rFonts w:ascii="Times New Roman" w:eastAsia="標楷體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29E4473A"/>
    <w:multiLevelType w:val="hybridMultilevel"/>
    <w:tmpl w:val="51E8A048"/>
    <w:lvl w:ilvl="0" w:tplc="8528D5BA">
      <w:start w:val="1"/>
      <w:numFmt w:val="taiwaneseCountingThousand"/>
      <w:lvlText w:val="（%1）"/>
      <w:lvlJc w:val="left"/>
      <w:pPr>
        <w:ind w:left="1047" w:hanging="480"/>
      </w:pPr>
      <w:rPr>
        <w:rFonts w:ascii="Times New Roman" w:eastAsia="標楷體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38097354"/>
    <w:multiLevelType w:val="hybridMultilevel"/>
    <w:tmpl w:val="42DC60E2"/>
    <w:lvl w:ilvl="0" w:tplc="B1882516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53E128C8"/>
    <w:multiLevelType w:val="hybridMultilevel"/>
    <w:tmpl w:val="6734D0CC"/>
    <w:lvl w:ilvl="0" w:tplc="B27E28C8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B6F31A8"/>
    <w:multiLevelType w:val="hybridMultilevel"/>
    <w:tmpl w:val="25C2E912"/>
    <w:lvl w:ilvl="0" w:tplc="471697B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F2B"/>
    <w:rsid w:val="00023FFF"/>
    <w:rsid w:val="000B3688"/>
    <w:rsid w:val="001943C5"/>
    <w:rsid w:val="001A215C"/>
    <w:rsid w:val="001A4FCE"/>
    <w:rsid w:val="00225463"/>
    <w:rsid w:val="00382F7C"/>
    <w:rsid w:val="003C3EAC"/>
    <w:rsid w:val="003C5E83"/>
    <w:rsid w:val="003D167C"/>
    <w:rsid w:val="004F2D65"/>
    <w:rsid w:val="0050469E"/>
    <w:rsid w:val="005E3EA0"/>
    <w:rsid w:val="007A6619"/>
    <w:rsid w:val="007B2DA2"/>
    <w:rsid w:val="008A513D"/>
    <w:rsid w:val="008D5F2B"/>
    <w:rsid w:val="00972922"/>
    <w:rsid w:val="009D76E2"/>
    <w:rsid w:val="009F0A12"/>
    <w:rsid w:val="00A80940"/>
    <w:rsid w:val="00AD6D86"/>
    <w:rsid w:val="00B44758"/>
    <w:rsid w:val="00C32302"/>
    <w:rsid w:val="00C45F37"/>
    <w:rsid w:val="00C67BF7"/>
    <w:rsid w:val="00CB2CA0"/>
    <w:rsid w:val="00CD6EB8"/>
    <w:rsid w:val="00D20B1E"/>
    <w:rsid w:val="00D6472B"/>
    <w:rsid w:val="00DC6214"/>
    <w:rsid w:val="00E33D31"/>
    <w:rsid w:val="00E55437"/>
    <w:rsid w:val="00E71639"/>
    <w:rsid w:val="00F43F0D"/>
    <w:rsid w:val="00F6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678ABB3-2EB5-489B-BF2D-5C34BF0E7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9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D5F2B"/>
    <w:pPr>
      <w:widowControl w:val="0"/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8D5F2B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5046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0469E"/>
    <w:rPr>
      <w:sz w:val="20"/>
      <w:szCs w:val="20"/>
    </w:rPr>
  </w:style>
  <w:style w:type="character" w:styleId="a7">
    <w:name w:val="Hyperlink"/>
    <w:rsid w:val="001A215C"/>
    <w:rPr>
      <w:color w:val="0000BB"/>
      <w:u w:val="single"/>
    </w:rPr>
  </w:style>
  <w:style w:type="character" w:styleId="a8">
    <w:name w:val="FollowedHyperlink"/>
    <w:basedOn w:val="a0"/>
    <w:uiPriority w:val="99"/>
    <w:semiHidden/>
    <w:unhideWhenUsed/>
    <w:rsid w:val="00C67B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huedu6f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huedu6f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ppt.cc/fBFmk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303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王岱苹</cp:lastModifiedBy>
  <cp:revision>3</cp:revision>
  <dcterms:created xsi:type="dcterms:W3CDTF">2018-11-20T07:05:00Z</dcterms:created>
  <dcterms:modified xsi:type="dcterms:W3CDTF">2018-11-20T07:26:00Z</dcterms:modified>
</cp:coreProperties>
</file>