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DBD" w:rsidRPr="00C870B7" w:rsidRDefault="001F4C6B" w:rsidP="00C870B7">
      <w:pPr>
        <w:jc w:val="center"/>
        <w:rPr>
          <w:rFonts w:ascii="標楷體" w:eastAsia="標楷體" w:hAnsi="標楷體"/>
          <w:b/>
          <w:sz w:val="32"/>
          <w:szCs w:val="32"/>
        </w:rPr>
      </w:pPr>
      <w:bookmarkStart w:id="0" w:name="_GoBack"/>
      <w:bookmarkEnd w:id="0"/>
      <w:r w:rsidRPr="00C870B7">
        <w:rPr>
          <w:rFonts w:ascii="標楷體" w:eastAsia="標楷體" w:hAnsi="標楷體" w:hint="eastAsia"/>
          <w:b/>
          <w:sz w:val="32"/>
          <w:szCs w:val="32"/>
        </w:rPr>
        <w:t>【</w:t>
      </w:r>
      <w:r w:rsidR="00C870B7" w:rsidRPr="00C870B7">
        <w:rPr>
          <w:rFonts w:ascii="標楷體" w:eastAsia="標楷體" w:hAnsi="標楷體" w:hint="eastAsia"/>
          <w:b/>
          <w:sz w:val="32"/>
          <w:szCs w:val="32"/>
        </w:rPr>
        <w:t>茶陶文創產業</w:t>
      </w:r>
      <w:r w:rsidRPr="00C870B7">
        <w:rPr>
          <w:rFonts w:ascii="標楷體" w:eastAsia="標楷體" w:hAnsi="標楷體" w:hint="eastAsia"/>
          <w:b/>
          <w:sz w:val="32"/>
          <w:szCs w:val="32"/>
        </w:rPr>
        <w:t>研習】</w:t>
      </w:r>
    </w:p>
    <w:p w:rsidR="00DC7DBD" w:rsidRPr="00C870B7" w:rsidRDefault="00DC7DBD" w:rsidP="00DC7DBD">
      <w:pPr>
        <w:rPr>
          <w:rFonts w:ascii="標楷體" w:eastAsia="標楷體" w:hAnsi="標楷體"/>
        </w:rPr>
      </w:pPr>
      <w:r w:rsidRPr="00C870B7">
        <w:rPr>
          <w:rFonts w:ascii="標楷體" w:eastAsia="標楷體" w:hAnsi="標楷體" w:hint="eastAsia"/>
        </w:rPr>
        <w:t>執行單位：福祉產業學院、企管系、會展暨文創事業管理學士學位學程</w:t>
      </w:r>
    </w:p>
    <w:p w:rsidR="00DC7DBD" w:rsidRPr="00C870B7" w:rsidRDefault="00DC7DBD" w:rsidP="00DC7DBD">
      <w:pPr>
        <w:rPr>
          <w:rFonts w:ascii="標楷體" w:eastAsia="標楷體" w:hAnsi="標楷體"/>
        </w:rPr>
      </w:pPr>
      <w:r w:rsidRPr="00C870B7">
        <w:rPr>
          <w:rFonts w:ascii="標楷體" w:eastAsia="標楷體" w:hAnsi="標楷體" w:hint="eastAsia"/>
        </w:rPr>
        <w:t>活動名稱：茶陶文創產業研習</w:t>
      </w:r>
    </w:p>
    <w:p w:rsidR="00DC7DBD" w:rsidRPr="00C870B7" w:rsidRDefault="00DC7DBD" w:rsidP="00DC7DBD">
      <w:pPr>
        <w:rPr>
          <w:rFonts w:ascii="標楷體" w:eastAsia="標楷體" w:hAnsi="標楷體"/>
        </w:rPr>
      </w:pPr>
      <w:r w:rsidRPr="00C870B7">
        <w:rPr>
          <w:rFonts w:ascii="標楷體" w:eastAsia="標楷體" w:hAnsi="標楷體" w:hint="eastAsia"/>
        </w:rPr>
        <w:t>活動期程：1</w:t>
      </w:r>
      <w:r w:rsidR="00DA3AF9" w:rsidRPr="00C870B7">
        <w:rPr>
          <w:rFonts w:ascii="標楷體" w:eastAsia="標楷體" w:hAnsi="標楷體"/>
        </w:rPr>
        <w:t>08</w:t>
      </w:r>
      <w:r w:rsidRPr="00C870B7">
        <w:rPr>
          <w:rFonts w:ascii="標楷體" w:eastAsia="標楷體" w:hAnsi="標楷體" w:hint="eastAsia"/>
        </w:rPr>
        <w:t>年1月14日至108年1月25日（每周一至五共計十天）</w:t>
      </w:r>
    </w:p>
    <w:p w:rsidR="00DC7DBD" w:rsidRPr="00C870B7" w:rsidRDefault="00DC7DBD" w:rsidP="00DC7DBD">
      <w:pPr>
        <w:rPr>
          <w:rFonts w:ascii="標楷體" w:eastAsia="標楷體" w:hAnsi="標楷體"/>
        </w:rPr>
      </w:pPr>
      <w:r w:rsidRPr="00C870B7">
        <w:rPr>
          <w:rFonts w:ascii="標楷體" w:eastAsia="標楷體" w:hAnsi="標楷體" w:hint="eastAsia"/>
        </w:rPr>
        <w:t>活動時間：08:00~17:00</w:t>
      </w:r>
    </w:p>
    <w:p w:rsidR="00DC7DBD" w:rsidRPr="00C870B7" w:rsidRDefault="00DC7DBD" w:rsidP="00DC7DBD">
      <w:pPr>
        <w:rPr>
          <w:rFonts w:ascii="標楷體" w:eastAsia="標楷體" w:hAnsi="標楷體"/>
        </w:rPr>
      </w:pPr>
      <w:r w:rsidRPr="00C870B7">
        <w:rPr>
          <w:rFonts w:ascii="標楷體" w:eastAsia="標楷體" w:hAnsi="標楷體" w:hint="eastAsia"/>
        </w:rPr>
        <w:t>活動地點：元培醫事科技大學（茶創學苑-陶藝教室）</w:t>
      </w:r>
    </w:p>
    <w:p w:rsidR="00DC7DBD" w:rsidRPr="00C870B7" w:rsidRDefault="00DC7DBD" w:rsidP="00DC7DBD">
      <w:pPr>
        <w:rPr>
          <w:rFonts w:ascii="標楷體" w:eastAsia="標楷體" w:hAnsi="標楷體"/>
        </w:rPr>
      </w:pPr>
      <w:r w:rsidRPr="00C870B7">
        <w:rPr>
          <w:rFonts w:ascii="標楷體" w:eastAsia="標楷體" w:hAnsi="標楷體" w:hint="eastAsia"/>
        </w:rPr>
        <w:t>研習目標：一. 了解傳統產業轉型為文化創意產業的過程。</w:t>
      </w:r>
    </w:p>
    <w:p w:rsidR="00DC7DBD" w:rsidRPr="00C870B7" w:rsidRDefault="00DC7DBD" w:rsidP="00DC7DBD">
      <w:pPr>
        <w:rPr>
          <w:rFonts w:ascii="標楷體" w:eastAsia="標楷體" w:hAnsi="標楷體"/>
        </w:rPr>
      </w:pPr>
      <w:r w:rsidRPr="00C870B7">
        <w:rPr>
          <w:rFonts w:ascii="標楷體" w:eastAsia="標楷體" w:hAnsi="標楷體" w:hint="eastAsia"/>
        </w:rPr>
        <w:t xml:space="preserve">          二. 認識臺灣茶葉特色及茶道品茗之於茶器製作的關係。</w:t>
      </w:r>
    </w:p>
    <w:p w:rsidR="00DC7DBD" w:rsidRPr="00C870B7" w:rsidRDefault="00DC7DBD" w:rsidP="00DC7DBD">
      <w:pPr>
        <w:rPr>
          <w:rFonts w:ascii="標楷體" w:eastAsia="標楷體" w:hAnsi="標楷體"/>
        </w:rPr>
      </w:pPr>
      <w:r w:rsidRPr="00C870B7">
        <w:rPr>
          <w:rFonts w:ascii="標楷體" w:eastAsia="標楷體" w:hAnsi="標楷體" w:hint="eastAsia"/>
        </w:rPr>
        <w:t xml:space="preserve">          三. 體驗茶席之五感體驗與陶製茶器之美感。</w:t>
      </w:r>
    </w:p>
    <w:p w:rsidR="00CE4A01" w:rsidRPr="00C870B7" w:rsidRDefault="00DC7DBD" w:rsidP="00DC7DBD">
      <w:pPr>
        <w:rPr>
          <w:rFonts w:ascii="標楷體" w:eastAsia="標楷體" w:hAnsi="標楷體"/>
        </w:rPr>
      </w:pPr>
      <w:r w:rsidRPr="00C870B7">
        <w:rPr>
          <w:rFonts w:ascii="標楷體" w:eastAsia="標楷體" w:hAnsi="標楷體" w:hint="eastAsia"/>
        </w:rPr>
        <w:t xml:space="preserve">          四. 親身體驗實際手作從發想、設計、製作、裝飾到完成的完整過程。</w:t>
      </w:r>
    </w:p>
    <w:p w:rsidR="00DC7DBD" w:rsidRPr="00C870B7" w:rsidRDefault="00DC7DBD" w:rsidP="00DC7DBD">
      <w:pPr>
        <w:rPr>
          <w:rFonts w:ascii="標楷體" w:eastAsia="標楷體" w:hAnsi="標楷體"/>
        </w:rPr>
      </w:pPr>
      <w:r w:rsidRPr="00C870B7">
        <w:rPr>
          <w:rFonts w:ascii="標楷體" w:eastAsia="標楷體" w:hAnsi="標楷體" w:hint="eastAsia"/>
        </w:rPr>
        <w:t>遴選方式：一、以人文及藝術、茶陶、文創、會展等相關領域有興趣之教師為優先。</w:t>
      </w:r>
    </w:p>
    <w:p w:rsidR="00DC7DBD" w:rsidRPr="00C870B7" w:rsidRDefault="00DC7DBD" w:rsidP="00DC7DBD">
      <w:pPr>
        <w:rPr>
          <w:rFonts w:ascii="標楷體" w:eastAsia="標楷體" w:hAnsi="標楷體"/>
        </w:rPr>
      </w:pPr>
      <w:r w:rsidRPr="00C870B7">
        <w:rPr>
          <w:rFonts w:ascii="標楷體" w:eastAsia="標楷體" w:hAnsi="標楷體" w:hint="eastAsia"/>
        </w:rPr>
        <w:t xml:space="preserve">          二、人數超額時依報名先後順序錄取，但各校至多以三名為限。</w:t>
      </w:r>
    </w:p>
    <w:p w:rsidR="00501BDB" w:rsidRDefault="00501BDB" w:rsidP="00DC7DBD">
      <w:pPr>
        <w:rPr>
          <w:rFonts w:ascii="標楷體" w:eastAsia="標楷體" w:hAnsi="標楷體"/>
        </w:rPr>
      </w:pPr>
    </w:p>
    <w:p w:rsidR="00DC7DBD" w:rsidRPr="00C870B7" w:rsidRDefault="00DC7DBD" w:rsidP="00DC7DBD">
      <w:pPr>
        <w:rPr>
          <w:rFonts w:ascii="標楷體" w:eastAsia="標楷體" w:hAnsi="標楷體"/>
        </w:rPr>
      </w:pPr>
      <w:r w:rsidRPr="00C870B7">
        <w:rPr>
          <w:rFonts w:ascii="標楷體" w:eastAsia="標楷體" w:hAnsi="標楷體" w:hint="eastAsia"/>
        </w:rPr>
        <w:t>參加者之義務關係：</w:t>
      </w:r>
    </w:p>
    <w:p w:rsidR="00DC7DBD" w:rsidRPr="00C870B7" w:rsidRDefault="00DC7DBD" w:rsidP="00DC7DBD">
      <w:pPr>
        <w:rPr>
          <w:rFonts w:ascii="標楷體" w:eastAsia="標楷體" w:hAnsi="標楷體"/>
        </w:rPr>
      </w:pPr>
      <w:r w:rsidRPr="00C870B7">
        <w:rPr>
          <w:rFonts w:ascii="標楷體" w:eastAsia="標楷體" w:hAnsi="標楷體" w:hint="eastAsia"/>
        </w:rPr>
        <w:t xml:space="preserve">          一、錄取未報到者視同放棄，由下一順位遞補。</w:t>
      </w:r>
    </w:p>
    <w:p w:rsidR="00DC7DBD" w:rsidRPr="00C870B7" w:rsidRDefault="00DC7DBD" w:rsidP="00DC7DBD">
      <w:pPr>
        <w:rPr>
          <w:rFonts w:ascii="標楷體" w:eastAsia="標楷體" w:hAnsi="標楷體"/>
        </w:rPr>
      </w:pPr>
      <w:r w:rsidRPr="00C870B7">
        <w:rPr>
          <w:rFonts w:ascii="標楷體" w:eastAsia="標楷體" w:hAnsi="標楷體" w:hint="eastAsia"/>
        </w:rPr>
        <w:t xml:space="preserve">          二、須全程參與並完成作品，參與作品分享及心得討論。</w:t>
      </w:r>
    </w:p>
    <w:p w:rsidR="00DC7DBD" w:rsidRPr="00C870B7" w:rsidRDefault="00DC7DBD" w:rsidP="00DC7DBD">
      <w:pPr>
        <w:rPr>
          <w:rFonts w:ascii="標楷體" w:eastAsia="標楷體" w:hAnsi="標楷體"/>
        </w:rPr>
      </w:pPr>
      <w:r w:rsidRPr="00C870B7">
        <w:rPr>
          <w:rFonts w:ascii="標楷體" w:eastAsia="標楷體" w:hAnsi="標楷體" w:hint="eastAsia"/>
        </w:rPr>
        <w:t xml:space="preserve">          三、缺席超過20％（二天）以上者，不予核發研習證明。</w:t>
      </w:r>
    </w:p>
    <w:p w:rsidR="00501BDB" w:rsidRDefault="00501BDB" w:rsidP="00DC7DBD">
      <w:pPr>
        <w:rPr>
          <w:rFonts w:ascii="標楷體" w:eastAsia="標楷體" w:hAnsi="標楷體"/>
        </w:rPr>
      </w:pPr>
    </w:p>
    <w:p w:rsidR="00DC7DBD" w:rsidRPr="00C870B7" w:rsidRDefault="00DC7DBD" w:rsidP="00DC7DBD">
      <w:pPr>
        <w:rPr>
          <w:rFonts w:ascii="標楷體" w:eastAsia="標楷體" w:hAnsi="標楷體"/>
        </w:rPr>
      </w:pPr>
      <w:r w:rsidRPr="00C870B7">
        <w:rPr>
          <w:rFonts w:ascii="標楷體" w:eastAsia="標楷體" w:hAnsi="標楷體" w:hint="eastAsia"/>
        </w:rPr>
        <w:t>＊本活動限制參與人數校內10人、校外10人，額滿為止。</w:t>
      </w:r>
    </w:p>
    <w:p w:rsidR="00DC7DBD" w:rsidRPr="00C870B7" w:rsidRDefault="00DC7DBD" w:rsidP="00DC7DBD">
      <w:pPr>
        <w:rPr>
          <w:rFonts w:ascii="標楷體" w:eastAsia="標楷體" w:hAnsi="標楷體"/>
        </w:rPr>
      </w:pPr>
      <w:r w:rsidRPr="00C870B7">
        <w:rPr>
          <w:rFonts w:ascii="標楷體" w:eastAsia="標楷體" w:hAnsi="標楷體" w:hint="eastAsia"/>
        </w:rPr>
        <w:t>＊本活動提供研習證明（80小時），提供中午餐盒。</w:t>
      </w:r>
    </w:p>
    <w:p w:rsidR="00CE4A01" w:rsidRPr="00C870B7" w:rsidRDefault="00DA3AF9" w:rsidP="00DC7DBD">
      <w:pPr>
        <w:rPr>
          <w:rFonts w:ascii="標楷體" w:eastAsia="標楷體" w:hAnsi="標楷體"/>
        </w:rPr>
      </w:pPr>
      <w:r w:rsidRPr="00C870B7">
        <w:rPr>
          <w:rFonts w:ascii="標楷體" w:eastAsia="標楷體" w:hAnsi="標楷體" w:hint="eastAsia"/>
        </w:rPr>
        <w:t>＊本計畫為「計畫</w:t>
      </w:r>
      <w:r w:rsidR="00CE4A01" w:rsidRPr="00C870B7">
        <w:rPr>
          <w:rFonts w:ascii="標楷體" w:eastAsia="標楷體" w:hAnsi="標楷體" w:hint="eastAsia"/>
        </w:rPr>
        <w:t>補助」，無教師自費負擔費用。</w:t>
      </w:r>
    </w:p>
    <w:p w:rsidR="00D90783" w:rsidRDefault="00C870B7">
      <w:pPr>
        <w:rPr>
          <w:rFonts w:ascii="標楷體" w:eastAsia="標楷體" w:hAnsi="標楷體"/>
        </w:rPr>
      </w:pPr>
      <w:r>
        <w:rPr>
          <w:rFonts w:ascii="標楷體" w:eastAsia="標楷體" w:hAnsi="標楷體" w:hint="eastAsia"/>
        </w:rPr>
        <w:t>【報名網址】</w:t>
      </w:r>
      <w:hyperlink r:id="rId7" w:history="1">
        <w:r w:rsidRPr="00385310">
          <w:rPr>
            <w:rStyle w:val="a4"/>
            <w:rFonts w:ascii="標楷體" w:eastAsia="標楷體" w:hAnsi="標楷體"/>
          </w:rPr>
          <w:t>https://goo.gl/forms/Z08EP5Oj11WmuBgo2</w:t>
        </w:r>
      </w:hyperlink>
    </w:p>
    <w:p w:rsidR="00C870B7" w:rsidRDefault="00C870B7">
      <w:pPr>
        <w:rPr>
          <w:rFonts w:ascii="標楷體" w:eastAsia="標楷體" w:hAnsi="標楷體"/>
        </w:rPr>
      </w:pPr>
    </w:p>
    <w:p w:rsidR="00DE1B0F" w:rsidRDefault="00DE1B0F" w:rsidP="00DE1B0F">
      <w:pPr>
        <w:rPr>
          <w:rFonts w:ascii="標楷體" w:eastAsia="標楷體" w:hAnsi="標楷體"/>
        </w:rPr>
      </w:pPr>
    </w:p>
    <w:p w:rsidR="00DE1B0F" w:rsidRPr="00DE1B0F" w:rsidRDefault="00DE1B0F" w:rsidP="00DE1B0F">
      <w:pPr>
        <w:rPr>
          <w:rFonts w:ascii="標楷體" w:eastAsia="標楷體" w:hAnsi="標楷體"/>
        </w:rPr>
      </w:pPr>
      <w:r w:rsidRPr="00DE1B0F">
        <w:rPr>
          <w:rFonts w:ascii="標楷體" w:eastAsia="標楷體" w:hAnsi="標楷體" w:hint="eastAsia"/>
        </w:rPr>
        <w:t>課程目標</w:t>
      </w:r>
      <w:r>
        <w:rPr>
          <w:rFonts w:ascii="標楷體" w:eastAsia="標楷體" w:hAnsi="標楷體" w:hint="eastAsia"/>
        </w:rPr>
        <w:t>：</w:t>
      </w:r>
      <w:r w:rsidRPr="00DE1B0F">
        <w:rPr>
          <w:rFonts w:ascii="標楷體" w:eastAsia="標楷體" w:hAnsi="標楷體" w:hint="eastAsia"/>
        </w:rPr>
        <w:t>1.了解傳統產業轉型為文化創意產業的過程。</w:t>
      </w:r>
    </w:p>
    <w:p w:rsidR="00DE1B0F" w:rsidRPr="00DE1B0F" w:rsidRDefault="00DE1B0F" w:rsidP="00DE1B0F">
      <w:pPr>
        <w:ind w:leftChars="500" w:left="1440" w:hangingChars="100" w:hanging="240"/>
        <w:rPr>
          <w:rFonts w:ascii="標楷體" w:eastAsia="標楷體" w:hAnsi="標楷體"/>
        </w:rPr>
      </w:pPr>
      <w:r w:rsidRPr="00DE1B0F">
        <w:rPr>
          <w:rFonts w:ascii="標楷體" w:eastAsia="標楷體" w:hAnsi="標楷體" w:hint="eastAsia"/>
        </w:rPr>
        <w:t>2.認識臺灣茶葉特色及茶道品茗之於茶器製作的關係。</w:t>
      </w:r>
    </w:p>
    <w:p w:rsidR="00DE1B0F" w:rsidRPr="00DE1B0F" w:rsidRDefault="00DE1B0F" w:rsidP="00DE1B0F">
      <w:pPr>
        <w:ind w:leftChars="500" w:left="1440" w:hangingChars="100" w:hanging="240"/>
        <w:rPr>
          <w:rFonts w:ascii="標楷體" w:eastAsia="標楷體" w:hAnsi="標楷體"/>
        </w:rPr>
      </w:pPr>
      <w:r w:rsidRPr="00DE1B0F">
        <w:rPr>
          <w:rFonts w:ascii="標楷體" w:eastAsia="標楷體" w:hAnsi="標楷體" w:hint="eastAsia"/>
        </w:rPr>
        <w:t>3.體驗茶席之五感體驗與陶製茶器之美感。</w:t>
      </w:r>
    </w:p>
    <w:p w:rsidR="00DE1B0F" w:rsidRDefault="00DE1B0F" w:rsidP="00DE1B0F">
      <w:pPr>
        <w:ind w:leftChars="500" w:left="1440" w:hangingChars="100" w:hanging="240"/>
        <w:rPr>
          <w:rFonts w:ascii="標楷體" w:eastAsia="標楷體" w:hAnsi="標楷體"/>
        </w:rPr>
      </w:pPr>
      <w:r w:rsidRPr="00DE1B0F">
        <w:rPr>
          <w:rFonts w:ascii="標楷體" w:eastAsia="標楷體" w:hAnsi="標楷體" w:hint="eastAsia"/>
        </w:rPr>
        <w:t>4.親身體驗實際手作從發想、設計、製作、裝飾到完成的完整過程。</w:t>
      </w:r>
    </w:p>
    <w:p w:rsidR="00DE1B0F" w:rsidRDefault="00DE1B0F" w:rsidP="00DE1B0F">
      <w:pPr>
        <w:rPr>
          <w:rFonts w:ascii="標楷體" w:eastAsia="標楷體" w:hAnsi="標楷體"/>
        </w:rPr>
      </w:pPr>
    </w:p>
    <w:p w:rsidR="00DE1B0F" w:rsidRDefault="00DE1B0F" w:rsidP="00DE1B0F">
      <w:pPr>
        <w:widowControl/>
        <w:rPr>
          <w:rFonts w:ascii="Times New Roman" w:eastAsia="標楷體" w:hAnsi="Times New Roman" w:cs="Times New Roman"/>
          <w:bCs/>
          <w:color w:val="000000" w:themeColor="text1"/>
          <w:kern w:val="0"/>
          <w:szCs w:val="24"/>
        </w:rPr>
      </w:pPr>
    </w:p>
    <w:p w:rsidR="00DE1B0F" w:rsidRPr="00DE1B0F" w:rsidRDefault="00DE1B0F" w:rsidP="00DE1B0F">
      <w:pPr>
        <w:widowControl/>
        <w:rPr>
          <w:rFonts w:ascii="Times New Roman" w:eastAsia="標楷體" w:hAnsi="Times New Roman" w:cs="Times New Roman"/>
          <w:color w:val="000000" w:themeColor="text1"/>
          <w:kern w:val="0"/>
          <w:szCs w:val="24"/>
        </w:rPr>
      </w:pPr>
      <w:r w:rsidRPr="00DE1B0F">
        <w:rPr>
          <w:rFonts w:ascii="Times New Roman" w:eastAsia="標楷體" w:hAnsi="Times New Roman" w:cs="Times New Roman" w:hint="eastAsia"/>
          <w:bCs/>
          <w:color w:val="000000" w:themeColor="text1"/>
          <w:kern w:val="0"/>
          <w:szCs w:val="24"/>
        </w:rPr>
        <w:t>深度研習課程規劃表：</w:t>
      </w:r>
    </w:p>
    <w:tbl>
      <w:tblPr>
        <w:tblW w:w="4910" w:type="pct"/>
        <w:tblCellMar>
          <w:top w:w="15" w:type="dxa"/>
          <w:left w:w="15" w:type="dxa"/>
          <w:bottom w:w="15" w:type="dxa"/>
          <w:right w:w="15" w:type="dxa"/>
        </w:tblCellMar>
        <w:tblLook w:val="04A0" w:firstRow="1" w:lastRow="0" w:firstColumn="1" w:lastColumn="0" w:noHBand="0" w:noVBand="1"/>
      </w:tblPr>
      <w:tblGrid>
        <w:gridCol w:w="1362"/>
        <w:gridCol w:w="2658"/>
        <w:gridCol w:w="5981"/>
      </w:tblGrid>
      <w:tr w:rsidR="00DE1B0F" w:rsidRPr="00DE1B0F" w:rsidTr="00ED6D15">
        <w:trPr>
          <w:trHeight w:val="20"/>
        </w:trPr>
        <w:tc>
          <w:tcPr>
            <w:tcW w:w="681" w:type="pct"/>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DE1B0F" w:rsidRPr="00DE1B0F" w:rsidRDefault="00DE1B0F" w:rsidP="00ED6D15">
            <w:pPr>
              <w:snapToGrid w:val="0"/>
              <w:ind w:leftChars="-33" w:left="-79" w:firstLineChars="33" w:firstLine="79"/>
              <w:jc w:val="center"/>
              <w:rPr>
                <w:rFonts w:ascii="Times New Roman" w:eastAsia="標楷體" w:hAnsi="Times New Roman"/>
                <w:b/>
                <w:szCs w:val="24"/>
              </w:rPr>
            </w:pPr>
            <w:r w:rsidRPr="00DE1B0F">
              <w:rPr>
                <w:rFonts w:ascii="Times New Roman" w:eastAsia="標楷體" w:hAnsi="Times New Roman" w:hint="eastAsia"/>
                <w:b/>
                <w:szCs w:val="24"/>
              </w:rPr>
              <w:t>週數</w:t>
            </w:r>
          </w:p>
        </w:tc>
        <w:tc>
          <w:tcPr>
            <w:tcW w:w="1329" w:type="pct"/>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DE1B0F" w:rsidRPr="00DE1B0F" w:rsidRDefault="00DE1B0F" w:rsidP="00ED6D15">
            <w:pPr>
              <w:snapToGrid w:val="0"/>
              <w:ind w:leftChars="-33" w:left="-79" w:firstLineChars="33" w:firstLine="79"/>
              <w:jc w:val="center"/>
              <w:rPr>
                <w:rFonts w:ascii="Times New Roman" w:eastAsia="標楷體" w:hAnsi="Times New Roman"/>
                <w:b/>
                <w:szCs w:val="24"/>
              </w:rPr>
            </w:pPr>
            <w:r w:rsidRPr="00DE1B0F">
              <w:rPr>
                <w:rFonts w:ascii="Times New Roman" w:eastAsia="標楷體" w:hAnsi="Times New Roman" w:hint="eastAsia"/>
                <w:b/>
                <w:szCs w:val="24"/>
              </w:rPr>
              <w:t>主題</w:t>
            </w:r>
          </w:p>
        </w:tc>
        <w:tc>
          <w:tcPr>
            <w:tcW w:w="2990" w:type="pct"/>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DE1B0F" w:rsidRPr="00DE1B0F" w:rsidRDefault="00DE1B0F" w:rsidP="00ED6D15">
            <w:pPr>
              <w:snapToGrid w:val="0"/>
              <w:ind w:leftChars="-33" w:left="-79" w:firstLineChars="33" w:firstLine="79"/>
              <w:jc w:val="center"/>
              <w:rPr>
                <w:rFonts w:ascii="Times New Roman" w:eastAsia="標楷體" w:hAnsi="Times New Roman"/>
                <w:b/>
                <w:szCs w:val="24"/>
              </w:rPr>
            </w:pPr>
            <w:r w:rsidRPr="00DE1B0F">
              <w:rPr>
                <w:rFonts w:ascii="Times New Roman" w:eastAsia="標楷體" w:hAnsi="Times New Roman" w:hint="eastAsia"/>
                <w:b/>
                <w:szCs w:val="24"/>
              </w:rPr>
              <w:t>具體內容規劃</w:t>
            </w:r>
          </w:p>
        </w:tc>
      </w:tr>
      <w:tr w:rsidR="00DE1B0F" w:rsidRPr="00DE1B0F" w:rsidTr="00ED6D15">
        <w:trPr>
          <w:trHeight w:val="20"/>
        </w:trPr>
        <w:tc>
          <w:tcPr>
            <w:tcW w:w="6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DE1B0F" w:rsidRPr="00DE1B0F" w:rsidRDefault="00DE1B0F" w:rsidP="00ED6D15">
            <w:pPr>
              <w:snapToGrid w:val="0"/>
              <w:ind w:leftChars="-33" w:left="-79" w:firstLineChars="33" w:firstLine="79"/>
              <w:jc w:val="center"/>
              <w:rPr>
                <w:rFonts w:ascii="Times New Roman" w:eastAsia="標楷體" w:hAnsi="Times New Roman"/>
                <w:b/>
                <w:szCs w:val="24"/>
              </w:rPr>
            </w:pPr>
            <w:r w:rsidRPr="00DE1B0F">
              <w:rPr>
                <w:rFonts w:ascii="Times New Roman" w:eastAsia="標楷體" w:hAnsi="Times New Roman" w:hint="eastAsia"/>
                <w:b/>
                <w:szCs w:val="24"/>
              </w:rPr>
              <w:t>第</w:t>
            </w:r>
            <w:r w:rsidRPr="00DE1B0F">
              <w:rPr>
                <w:rFonts w:ascii="Times New Roman" w:eastAsia="標楷體" w:hAnsi="Times New Roman" w:hint="eastAsia"/>
                <w:b/>
                <w:szCs w:val="24"/>
              </w:rPr>
              <w:t>1</w:t>
            </w:r>
            <w:r w:rsidRPr="00DE1B0F">
              <w:rPr>
                <w:rFonts w:ascii="Times New Roman" w:eastAsia="標楷體" w:hAnsi="Times New Roman" w:hint="eastAsia"/>
                <w:b/>
                <w:szCs w:val="24"/>
              </w:rPr>
              <w:t>週</w:t>
            </w:r>
          </w:p>
        </w:tc>
        <w:tc>
          <w:tcPr>
            <w:tcW w:w="13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E1B0F" w:rsidRPr="00DE1B0F" w:rsidRDefault="00DE1B0F" w:rsidP="00ED6D15">
            <w:pPr>
              <w:snapToGrid w:val="0"/>
              <w:ind w:leftChars="-33" w:left="-79" w:firstLineChars="6" w:firstLine="14"/>
              <w:jc w:val="center"/>
              <w:rPr>
                <w:rFonts w:ascii="Times New Roman" w:eastAsia="標楷體" w:hAnsi="Times New Roman"/>
                <w:szCs w:val="24"/>
              </w:rPr>
            </w:pPr>
            <w:r w:rsidRPr="00DE1B0F">
              <w:rPr>
                <w:rFonts w:ascii="Times New Roman" w:eastAsia="標楷體" w:hAnsi="Times New Roman" w:hint="eastAsia"/>
                <w:szCs w:val="24"/>
              </w:rPr>
              <w:t>茶陶文創產業</w:t>
            </w:r>
          </w:p>
          <w:p w:rsidR="00DE1B0F" w:rsidRPr="00DE1B0F" w:rsidRDefault="00DE1B0F" w:rsidP="00ED6D15">
            <w:pPr>
              <w:snapToGrid w:val="0"/>
              <w:ind w:leftChars="-33" w:left="-79" w:firstLineChars="6" w:firstLine="14"/>
              <w:jc w:val="center"/>
              <w:rPr>
                <w:rFonts w:ascii="Times New Roman" w:eastAsia="標楷體" w:hAnsi="Times New Roman"/>
                <w:szCs w:val="24"/>
              </w:rPr>
            </w:pPr>
            <w:r w:rsidRPr="00DE1B0F">
              <w:rPr>
                <w:rFonts w:ascii="Times New Roman" w:eastAsia="標楷體" w:hAnsi="Times New Roman" w:hint="eastAsia"/>
                <w:szCs w:val="24"/>
              </w:rPr>
              <w:t>現況分析</w:t>
            </w:r>
          </w:p>
        </w:tc>
        <w:tc>
          <w:tcPr>
            <w:tcW w:w="29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E1B0F" w:rsidRPr="00DE1B0F" w:rsidRDefault="00DE1B0F" w:rsidP="00ED6D15">
            <w:pPr>
              <w:snapToGrid w:val="0"/>
              <w:ind w:leftChars="-33" w:left="-79" w:firstLineChars="6" w:firstLine="14"/>
              <w:rPr>
                <w:rFonts w:ascii="Times New Roman" w:eastAsia="標楷體" w:hAnsi="Times New Roman"/>
                <w:szCs w:val="24"/>
              </w:rPr>
            </w:pPr>
            <w:r w:rsidRPr="00DE1B0F">
              <w:rPr>
                <w:rFonts w:ascii="Times New Roman" w:eastAsia="標楷體" w:hAnsi="Times New Roman" w:hint="eastAsia"/>
                <w:szCs w:val="24"/>
              </w:rPr>
              <w:t>探討研習當前茶、陶、文創工藝產業的發展現況，並實際操作與技法練習，使整個研習有更深度的體驗。</w:t>
            </w:r>
          </w:p>
        </w:tc>
      </w:tr>
      <w:tr w:rsidR="00DE1B0F" w:rsidRPr="00DE1B0F" w:rsidTr="00ED6D15">
        <w:trPr>
          <w:trHeight w:val="20"/>
        </w:trPr>
        <w:tc>
          <w:tcPr>
            <w:tcW w:w="68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DE1B0F" w:rsidRPr="00DE1B0F" w:rsidRDefault="00DE1B0F" w:rsidP="00ED6D15">
            <w:pPr>
              <w:snapToGrid w:val="0"/>
              <w:ind w:leftChars="-33" w:left="-79" w:firstLineChars="33" w:firstLine="79"/>
              <w:jc w:val="center"/>
              <w:rPr>
                <w:rFonts w:ascii="Times New Roman" w:eastAsia="標楷體" w:hAnsi="Times New Roman"/>
                <w:b/>
                <w:szCs w:val="24"/>
              </w:rPr>
            </w:pPr>
            <w:r w:rsidRPr="00DE1B0F">
              <w:rPr>
                <w:rFonts w:ascii="Times New Roman" w:eastAsia="標楷體" w:hAnsi="Times New Roman" w:hint="eastAsia"/>
                <w:b/>
                <w:szCs w:val="24"/>
              </w:rPr>
              <w:t>第</w:t>
            </w:r>
            <w:r w:rsidRPr="00DE1B0F">
              <w:rPr>
                <w:rFonts w:ascii="Times New Roman" w:eastAsia="標楷體" w:hAnsi="Times New Roman" w:hint="eastAsia"/>
                <w:b/>
                <w:szCs w:val="24"/>
              </w:rPr>
              <w:t>2</w:t>
            </w:r>
            <w:r w:rsidRPr="00DE1B0F">
              <w:rPr>
                <w:rFonts w:ascii="Times New Roman" w:eastAsia="標楷體" w:hAnsi="Times New Roman" w:hint="eastAsia"/>
                <w:b/>
                <w:szCs w:val="24"/>
              </w:rPr>
              <w:t>週</w:t>
            </w:r>
          </w:p>
        </w:tc>
        <w:tc>
          <w:tcPr>
            <w:tcW w:w="13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E1B0F" w:rsidRPr="00DE1B0F" w:rsidRDefault="00DE1B0F" w:rsidP="00ED6D15">
            <w:pPr>
              <w:snapToGrid w:val="0"/>
              <w:ind w:leftChars="-33" w:left="-79" w:firstLineChars="6" w:firstLine="14"/>
              <w:jc w:val="center"/>
              <w:rPr>
                <w:rFonts w:ascii="Times New Roman" w:eastAsia="標楷體" w:hAnsi="Times New Roman"/>
                <w:szCs w:val="24"/>
              </w:rPr>
            </w:pPr>
            <w:r w:rsidRPr="00DE1B0F">
              <w:rPr>
                <w:rFonts w:ascii="Times New Roman" w:eastAsia="標楷體" w:hAnsi="Times New Roman" w:hint="eastAsia"/>
                <w:szCs w:val="24"/>
              </w:rPr>
              <w:t>茶陶文創產業</w:t>
            </w:r>
          </w:p>
          <w:p w:rsidR="00DE1B0F" w:rsidRPr="00DE1B0F" w:rsidRDefault="00DE1B0F" w:rsidP="00ED6D15">
            <w:pPr>
              <w:snapToGrid w:val="0"/>
              <w:ind w:leftChars="-33" w:left="-79" w:firstLineChars="6" w:firstLine="14"/>
              <w:jc w:val="center"/>
              <w:rPr>
                <w:rFonts w:ascii="Times New Roman" w:eastAsia="標楷體" w:hAnsi="Times New Roman"/>
                <w:szCs w:val="24"/>
              </w:rPr>
            </w:pPr>
            <w:r w:rsidRPr="00DE1B0F">
              <w:rPr>
                <w:rFonts w:ascii="Times New Roman" w:eastAsia="標楷體" w:hAnsi="Times New Roman" w:hint="eastAsia"/>
                <w:szCs w:val="24"/>
              </w:rPr>
              <w:t>發展趨勢</w:t>
            </w:r>
          </w:p>
        </w:tc>
        <w:tc>
          <w:tcPr>
            <w:tcW w:w="29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E1B0F" w:rsidRPr="00DE1B0F" w:rsidRDefault="00DE1B0F" w:rsidP="00ED6D15">
            <w:pPr>
              <w:snapToGrid w:val="0"/>
              <w:ind w:leftChars="-33" w:left="-79" w:firstLineChars="6" w:firstLine="14"/>
              <w:rPr>
                <w:rFonts w:ascii="Times New Roman" w:eastAsia="標楷體" w:hAnsi="Times New Roman"/>
                <w:szCs w:val="24"/>
              </w:rPr>
            </w:pPr>
            <w:r w:rsidRPr="00DE1B0F">
              <w:rPr>
                <w:rFonts w:ascii="Times New Roman" w:eastAsia="標楷體" w:hAnsi="Times New Roman" w:hint="eastAsia"/>
                <w:szCs w:val="24"/>
              </w:rPr>
              <w:t>透過產業營運現況探討與移地現場研習課程，強化知識、認知、學理與實務的連結。</w:t>
            </w:r>
          </w:p>
        </w:tc>
      </w:tr>
    </w:tbl>
    <w:p w:rsidR="00DE1B0F" w:rsidRDefault="00DE1B0F" w:rsidP="00DE1B0F">
      <w:pPr>
        <w:ind w:leftChars="500" w:left="1440" w:hangingChars="100" w:hanging="240"/>
        <w:rPr>
          <w:rFonts w:ascii="標楷體" w:eastAsia="標楷體" w:hAnsi="標楷體"/>
        </w:rPr>
      </w:pPr>
    </w:p>
    <w:p w:rsidR="00DE1B0F" w:rsidRPr="00DE1B0F" w:rsidRDefault="00DE1B0F" w:rsidP="00DE1B0F">
      <w:pPr>
        <w:ind w:leftChars="500" w:left="1440" w:hangingChars="100" w:hanging="240"/>
        <w:rPr>
          <w:rFonts w:ascii="標楷體" w:eastAsia="標楷體" w:hAnsi="標楷體"/>
        </w:rPr>
      </w:pPr>
    </w:p>
    <w:p w:rsidR="00C870B7" w:rsidRPr="00C870B7" w:rsidRDefault="00C870B7" w:rsidP="00C870B7">
      <w:pPr>
        <w:rPr>
          <w:rFonts w:ascii="標楷體" w:eastAsia="標楷體" w:hAnsi="標楷體"/>
        </w:rPr>
      </w:pPr>
      <w:r w:rsidRPr="00C870B7">
        <w:rPr>
          <w:rFonts w:ascii="標楷體" w:eastAsia="標楷體" w:hAnsi="標楷體" w:hint="eastAsia"/>
        </w:rPr>
        <w:lastRenderedPageBreak/>
        <w:t>課程內容：</w:t>
      </w:r>
    </w:p>
    <w:tbl>
      <w:tblPr>
        <w:tblStyle w:val="a3"/>
        <w:tblW w:w="10311" w:type="dxa"/>
        <w:tblLook w:val="04A0" w:firstRow="1" w:lastRow="0" w:firstColumn="1" w:lastColumn="0" w:noHBand="0" w:noVBand="1"/>
      </w:tblPr>
      <w:tblGrid>
        <w:gridCol w:w="1297"/>
        <w:gridCol w:w="1701"/>
        <w:gridCol w:w="3969"/>
        <w:gridCol w:w="1247"/>
        <w:gridCol w:w="1247"/>
        <w:gridCol w:w="850"/>
      </w:tblGrid>
      <w:tr w:rsidR="00D72F97" w:rsidRPr="00C870B7" w:rsidTr="00D72F97">
        <w:tc>
          <w:tcPr>
            <w:tcW w:w="129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日期</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時間</w:t>
            </w:r>
          </w:p>
        </w:tc>
        <w:tc>
          <w:tcPr>
            <w:tcW w:w="3969"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課程內容</w:t>
            </w:r>
          </w:p>
        </w:tc>
        <w:tc>
          <w:tcPr>
            <w:tcW w:w="1247" w:type="dxa"/>
            <w:vAlign w:val="center"/>
          </w:tcPr>
          <w:p w:rsidR="00DE1B0F" w:rsidRPr="00C870B7" w:rsidRDefault="00DE1B0F" w:rsidP="00D72F97">
            <w:pPr>
              <w:jc w:val="center"/>
              <w:rPr>
                <w:rFonts w:ascii="標楷體" w:eastAsia="標楷體" w:hAnsi="標楷體"/>
              </w:rPr>
            </w:pPr>
            <w:r>
              <w:rPr>
                <w:rFonts w:ascii="標楷體" w:eastAsia="標楷體" w:hAnsi="標楷體" w:hint="eastAsia"/>
              </w:rPr>
              <w:t>上課地點</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課程主持</w:t>
            </w:r>
          </w:p>
        </w:tc>
        <w:tc>
          <w:tcPr>
            <w:tcW w:w="850"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備註</w:t>
            </w: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108/01/14</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（一）</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08:00～08:30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報到</w:t>
            </w:r>
          </w:p>
        </w:tc>
        <w:tc>
          <w:tcPr>
            <w:tcW w:w="1247" w:type="dxa"/>
            <w:vAlign w:val="center"/>
          </w:tcPr>
          <w:p w:rsidR="00DE1B0F" w:rsidRPr="00C870B7" w:rsidRDefault="00D72F97"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FC07B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08:30～09:00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課程說明及講師介紹與引導討論</w:t>
            </w:r>
          </w:p>
        </w:tc>
        <w:tc>
          <w:tcPr>
            <w:tcW w:w="1247" w:type="dxa"/>
            <w:vAlign w:val="center"/>
          </w:tcPr>
          <w:p w:rsidR="00DE1B0F" w:rsidRPr="00C870B7" w:rsidRDefault="00D72F97"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1、六大茶類製造工序與原理。</w:t>
            </w:r>
          </w:p>
          <w:p w:rsidR="00DE1B0F" w:rsidRPr="00C870B7" w:rsidRDefault="00DE1B0F" w:rsidP="00E02047">
            <w:pPr>
              <w:jc w:val="both"/>
              <w:rPr>
                <w:rFonts w:ascii="標楷體" w:eastAsia="標楷體" w:hAnsi="標楷體"/>
              </w:rPr>
            </w:pPr>
            <w:r w:rsidRPr="00C870B7">
              <w:rPr>
                <w:rFonts w:ascii="標楷體" w:eastAsia="標楷體" w:hAnsi="標楷體" w:hint="eastAsia"/>
              </w:rPr>
              <w:t>2、六大茶類品嚐。</w:t>
            </w:r>
          </w:p>
        </w:tc>
        <w:tc>
          <w:tcPr>
            <w:tcW w:w="1247" w:type="dxa"/>
            <w:vAlign w:val="center"/>
          </w:tcPr>
          <w:p w:rsidR="00DE1B0F" w:rsidRPr="00C870B7" w:rsidRDefault="00D72F97"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藍芳仁</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13:00～16:00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1、台灣七大特色茶製造工序與原理。</w:t>
            </w:r>
          </w:p>
          <w:p w:rsidR="00DE1B0F" w:rsidRPr="00C870B7" w:rsidRDefault="00DE1B0F" w:rsidP="00E02047">
            <w:pPr>
              <w:jc w:val="both"/>
              <w:rPr>
                <w:rFonts w:ascii="標楷體" w:eastAsia="標楷體" w:hAnsi="標楷體"/>
              </w:rPr>
            </w:pPr>
            <w:r w:rsidRPr="00C870B7">
              <w:rPr>
                <w:rFonts w:ascii="標楷體" w:eastAsia="標楷體" w:hAnsi="標楷體" w:hint="eastAsia"/>
              </w:rPr>
              <w:t>2、台灣七大特色茶品嚐。</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藍芳仁</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16:00～17:00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學習課後討論及學習心得分享</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108/01/15</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（二）</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08:00～09:00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課前介紹與引導討論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1、茶樹品種與茶葉製造之關係。</w:t>
            </w:r>
          </w:p>
          <w:p w:rsidR="00DE1B0F" w:rsidRPr="00C870B7" w:rsidRDefault="00DE1B0F" w:rsidP="00E02047">
            <w:pPr>
              <w:jc w:val="both"/>
              <w:rPr>
                <w:rFonts w:ascii="標楷體" w:eastAsia="標楷體" w:hAnsi="標楷體"/>
              </w:rPr>
            </w:pPr>
            <w:r w:rsidRPr="00C870B7">
              <w:rPr>
                <w:rFonts w:ascii="標楷體" w:eastAsia="標楷體" w:hAnsi="標楷體" w:hint="eastAsia"/>
              </w:rPr>
              <w:t>2、茶樹品種鑑別。</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藍芳仁</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13:00～16:00</w:t>
            </w:r>
          </w:p>
        </w:tc>
        <w:tc>
          <w:tcPr>
            <w:tcW w:w="3969" w:type="dxa"/>
            <w:vAlign w:val="center"/>
          </w:tcPr>
          <w:p w:rsidR="00DE1B0F" w:rsidRDefault="00DE1B0F" w:rsidP="00E02047">
            <w:pPr>
              <w:jc w:val="both"/>
              <w:rPr>
                <w:rFonts w:ascii="標楷體" w:eastAsia="標楷體" w:hAnsi="標楷體"/>
              </w:rPr>
            </w:pPr>
            <w:r w:rsidRPr="00C870B7">
              <w:rPr>
                <w:rFonts w:ascii="標楷體" w:eastAsia="標楷體" w:hAnsi="標楷體" w:hint="eastAsia"/>
              </w:rPr>
              <w:t>1、講述閩南、閩北、廣東、台灣</w:t>
            </w:r>
          </w:p>
          <w:p w:rsidR="00DE1B0F" w:rsidRPr="00C870B7" w:rsidRDefault="00DE1B0F" w:rsidP="00E02047">
            <w:pPr>
              <w:ind w:leftChars="150" w:left="360"/>
              <w:jc w:val="both"/>
              <w:rPr>
                <w:rFonts w:ascii="標楷體" w:eastAsia="標楷體" w:hAnsi="標楷體"/>
              </w:rPr>
            </w:pPr>
            <w:r w:rsidRPr="00C870B7">
              <w:rPr>
                <w:rFonts w:ascii="標楷體" w:eastAsia="標楷體" w:hAnsi="標楷體" w:hint="eastAsia"/>
              </w:rPr>
              <w:t>四大烏龍茶區製造工藝特色。</w:t>
            </w:r>
          </w:p>
          <w:p w:rsidR="00DE1B0F" w:rsidRPr="00C870B7" w:rsidRDefault="00DE1B0F" w:rsidP="00E02047">
            <w:pPr>
              <w:jc w:val="both"/>
              <w:rPr>
                <w:rFonts w:ascii="標楷體" w:eastAsia="標楷體" w:hAnsi="標楷體"/>
              </w:rPr>
            </w:pPr>
            <w:r w:rsidRPr="00C870B7">
              <w:rPr>
                <w:rFonts w:ascii="標楷體" w:eastAsia="標楷體" w:hAnsi="標楷體" w:hint="eastAsia"/>
              </w:rPr>
              <w:t>2、四大烏龍茶品嚐。</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藍芳仁</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16:00～17:00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學習課後討論及學習心得分享</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108/01/16</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（三）</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08:00～09:00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課前介紹與引導討論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翫茶物語 -</w:t>
            </w:r>
            <w:r w:rsidRPr="00C870B7">
              <w:rPr>
                <w:rFonts w:ascii="標楷體" w:eastAsia="標楷體" w:hAnsi="標楷體"/>
              </w:rPr>
              <w:t xml:space="preserve"> </w:t>
            </w:r>
            <w:r w:rsidRPr="00C870B7">
              <w:rPr>
                <w:rFonts w:ascii="標楷體" w:eastAsia="標楷體" w:hAnsi="標楷體" w:hint="eastAsia"/>
              </w:rPr>
              <w:t>茶與器的對話講座</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李幸龍</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13:00～16:00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茶器製作-手捏與泥條結合應用</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李幸龍</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16:00～17:00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學習課後討論及學習心得分享</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108/01/17</w:t>
            </w:r>
          </w:p>
          <w:p w:rsidR="00DE1B0F" w:rsidRPr="00C870B7" w:rsidRDefault="00DE1B0F" w:rsidP="00E02047">
            <w:pPr>
              <w:jc w:val="center"/>
              <w:rPr>
                <w:rFonts w:ascii="標楷體" w:eastAsia="標楷體" w:hAnsi="標楷體"/>
              </w:rPr>
            </w:pPr>
          </w:p>
          <w:p w:rsidR="00DE1B0F" w:rsidRPr="00C870B7" w:rsidRDefault="00DE1B0F" w:rsidP="00E02047">
            <w:pPr>
              <w:jc w:val="center"/>
              <w:rPr>
                <w:rFonts w:ascii="標楷體" w:eastAsia="標楷體" w:hAnsi="標楷體"/>
              </w:rPr>
            </w:pPr>
            <w:r w:rsidRPr="00C870B7">
              <w:rPr>
                <w:rFonts w:ascii="標楷體" w:eastAsia="標楷體" w:hAnsi="標楷體" w:hint="eastAsia"/>
              </w:rPr>
              <w:t>（四）</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08:00～09:00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課前介紹與引導討論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認識陶板成形法與作品賞析</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卓銘順</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13:00～16:00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陶板成形法實作技巧</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卓銘順</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16:00～17:00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學習課後討論及學習心得分享</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108/01/18</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（五）</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08:00～09:00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課前介紹與引導討論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金屬茶則介紹與製作</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陳遠芳</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13:00～16:00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多媒材的概念與介紹</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陳遠芳</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16:00～17:00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學習課後討論及學習心得分享</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108/01/21</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（一）</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08:00～09:00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課前介紹與引導討論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茶空間暨茶席桌花研習（示範與實作）</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王秀琴</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陶藝作品上釉及討論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108/01/22</w:t>
            </w:r>
          </w:p>
          <w:p w:rsidR="00DE1B0F" w:rsidRPr="00C870B7" w:rsidRDefault="00DE1B0F" w:rsidP="00E02047">
            <w:pPr>
              <w:jc w:val="center"/>
              <w:rPr>
                <w:rFonts w:ascii="標楷體" w:eastAsia="標楷體" w:hAnsi="標楷體"/>
              </w:rPr>
            </w:pPr>
            <w:r w:rsidRPr="00C870B7">
              <w:rPr>
                <w:rFonts w:ascii="標楷體" w:eastAsia="標楷體" w:hAnsi="標楷體" w:hint="eastAsia"/>
              </w:rPr>
              <w:lastRenderedPageBreak/>
              <w:t>（二）</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lastRenderedPageBreak/>
              <w:t>08:00～09:00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課前介紹與引導討論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茶藝美學的進化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茶創中心</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廖紹惠</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外聘</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陶藝作品上釉及討論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108/01/23</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（三）</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08:00～08:30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元培醫事科技大學（校門口集合）</w:t>
            </w:r>
          </w:p>
        </w:tc>
        <w:tc>
          <w:tcPr>
            <w:tcW w:w="1247" w:type="dxa"/>
            <w:vAlign w:val="center"/>
          </w:tcPr>
          <w:p w:rsidR="00DE1B0F" w:rsidRPr="00C870B7" w:rsidRDefault="00DE1B0F" w:rsidP="00D72F97">
            <w:pPr>
              <w:jc w:val="center"/>
              <w:rPr>
                <w:rFonts w:ascii="標楷體" w:eastAsia="標楷體" w:hAnsi="標楷體"/>
              </w:rPr>
            </w:pPr>
          </w:p>
        </w:tc>
        <w:tc>
          <w:tcPr>
            <w:tcW w:w="124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08:30～09:30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車上聯誼討論</w:t>
            </w:r>
          </w:p>
        </w:tc>
        <w:tc>
          <w:tcPr>
            <w:tcW w:w="1247" w:type="dxa"/>
            <w:vAlign w:val="center"/>
          </w:tcPr>
          <w:p w:rsidR="00DE1B0F" w:rsidRPr="00C870B7" w:rsidRDefault="00DE1B0F" w:rsidP="00D72F97">
            <w:pPr>
              <w:jc w:val="center"/>
              <w:rPr>
                <w:rFonts w:ascii="標楷體" w:eastAsia="標楷體" w:hAnsi="標楷體"/>
              </w:rPr>
            </w:pPr>
          </w:p>
        </w:tc>
        <w:tc>
          <w:tcPr>
            <w:tcW w:w="1247" w:type="dxa"/>
            <w:vMerge/>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09:30～16:00</w:t>
            </w:r>
          </w:p>
        </w:tc>
        <w:tc>
          <w:tcPr>
            <w:tcW w:w="3969" w:type="dxa"/>
            <w:vAlign w:val="center"/>
          </w:tcPr>
          <w:p w:rsidR="00DE1B0F" w:rsidRPr="00C870B7" w:rsidRDefault="00DE1B0F" w:rsidP="00FC07BF">
            <w:pPr>
              <w:jc w:val="both"/>
              <w:rPr>
                <w:rFonts w:ascii="標楷體" w:eastAsia="標楷體" w:hAnsi="標楷體"/>
              </w:rPr>
            </w:pPr>
            <w:r w:rsidRPr="00C870B7">
              <w:rPr>
                <w:rFonts w:ascii="標楷體" w:eastAsia="標楷體" w:hAnsi="標楷體" w:hint="eastAsia"/>
              </w:rPr>
              <w:t>行政院農委會茶業改良場</w:t>
            </w:r>
            <w:r w:rsidR="00FC07BF">
              <w:rPr>
                <w:rFonts w:ascii="標楷體" w:eastAsia="標楷體" w:hAnsi="標楷體" w:hint="eastAsia"/>
              </w:rPr>
              <w:t>魚池分場</w:t>
            </w:r>
            <w:r w:rsidRPr="00C870B7">
              <w:rPr>
                <w:rFonts w:ascii="標楷體" w:eastAsia="標楷體" w:hAnsi="標楷體" w:hint="eastAsia"/>
              </w:rPr>
              <w:t>參訪研習</w:t>
            </w:r>
          </w:p>
        </w:tc>
        <w:tc>
          <w:tcPr>
            <w:tcW w:w="1247" w:type="dxa"/>
            <w:vAlign w:val="center"/>
          </w:tcPr>
          <w:p w:rsidR="00DE1B0F" w:rsidRDefault="00FC07BF" w:rsidP="00D72F97">
            <w:pPr>
              <w:jc w:val="center"/>
              <w:rPr>
                <w:rFonts w:ascii="標楷體" w:eastAsia="標楷體" w:hAnsi="標楷體"/>
              </w:rPr>
            </w:pPr>
            <w:r>
              <w:rPr>
                <w:rFonts w:ascii="標楷體" w:eastAsia="標楷體" w:hAnsi="標楷體" w:hint="eastAsia"/>
              </w:rPr>
              <w:t>產業見習</w:t>
            </w:r>
          </w:p>
        </w:tc>
        <w:tc>
          <w:tcPr>
            <w:tcW w:w="1247" w:type="dxa"/>
            <w:vAlign w:val="center"/>
          </w:tcPr>
          <w:p w:rsidR="00DE1B0F" w:rsidRPr="00C870B7" w:rsidRDefault="00DE1B0F" w:rsidP="00E02047">
            <w:pPr>
              <w:jc w:val="center"/>
              <w:rPr>
                <w:rFonts w:ascii="標楷體" w:eastAsia="標楷體" w:hAnsi="標楷體"/>
              </w:rPr>
            </w:pPr>
            <w:r>
              <w:rPr>
                <w:rFonts w:ascii="標楷體" w:eastAsia="標楷體" w:hAnsi="標楷體" w:hint="eastAsia"/>
              </w:rPr>
              <w:t>接洽中</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16:00～17:00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賦歸</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108/01/24</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（四）</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08:00～08:30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元培醫事科技大學（校門口集合）</w:t>
            </w:r>
          </w:p>
        </w:tc>
        <w:tc>
          <w:tcPr>
            <w:tcW w:w="1247" w:type="dxa"/>
            <w:vAlign w:val="center"/>
          </w:tcPr>
          <w:p w:rsidR="00DE1B0F" w:rsidRPr="00C870B7" w:rsidRDefault="00DE1B0F" w:rsidP="00D72F97">
            <w:pPr>
              <w:jc w:val="center"/>
              <w:rPr>
                <w:rFonts w:ascii="標楷體" w:eastAsia="標楷體" w:hAnsi="標楷體"/>
              </w:rPr>
            </w:pPr>
          </w:p>
        </w:tc>
        <w:tc>
          <w:tcPr>
            <w:tcW w:w="124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08:30～09:30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車上聯誼討論</w:t>
            </w:r>
          </w:p>
        </w:tc>
        <w:tc>
          <w:tcPr>
            <w:tcW w:w="1247" w:type="dxa"/>
            <w:vAlign w:val="center"/>
          </w:tcPr>
          <w:p w:rsidR="00DE1B0F" w:rsidRPr="00C870B7" w:rsidRDefault="00DE1B0F" w:rsidP="00D72F97">
            <w:pPr>
              <w:jc w:val="center"/>
              <w:rPr>
                <w:rFonts w:ascii="標楷體" w:eastAsia="標楷體" w:hAnsi="標楷體"/>
              </w:rPr>
            </w:pPr>
          </w:p>
        </w:tc>
        <w:tc>
          <w:tcPr>
            <w:tcW w:w="1247" w:type="dxa"/>
            <w:vMerge/>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09:30～12:00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五穀文化村參訪研習</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產業見習</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徐永奐</w:t>
            </w:r>
          </w:p>
        </w:tc>
        <w:tc>
          <w:tcPr>
            <w:tcW w:w="850" w:type="dxa"/>
            <w:vAlign w:val="center"/>
          </w:tcPr>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總經理</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13:00～14:00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車上聯誼討論</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14:00～16:00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圳頭窯藝術空間參訪研習</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產業見習</w:t>
            </w:r>
          </w:p>
        </w:tc>
        <w:tc>
          <w:tcPr>
            <w:tcW w:w="1247"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王秀甄</w:t>
            </w:r>
          </w:p>
        </w:tc>
        <w:tc>
          <w:tcPr>
            <w:tcW w:w="850" w:type="dxa"/>
            <w:vAlign w:val="center"/>
          </w:tcPr>
          <w:p w:rsidR="00D72F97"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藝術</w:t>
            </w:r>
          </w:p>
          <w:p w:rsidR="00DE1B0F" w:rsidRPr="00501BDB" w:rsidRDefault="00DE1B0F" w:rsidP="00E02047">
            <w:pPr>
              <w:jc w:val="center"/>
              <w:rPr>
                <w:rFonts w:ascii="標楷體" w:eastAsia="標楷體" w:hAnsi="標楷體"/>
                <w:sz w:val="20"/>
                <w:szCs w:val="20"/>
              </w:rPr>
            </w:pPr>
            <w:r w:rsidRPr="00501BDB">
              <w:rPr>
                <w:rFonts w:ascii="標楷體" w:eastAsia="標楷體" w:hAnsi="標楷體" w:hint="eastAsia"/>
                <w:sz w:val="20"/>
                <w:szCs w:val="20"/>
              </w:rPr>
              <w:t>執行</w:t>
            </w: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16:00～17:00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賦歸</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restart"/>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108/01/25</w:t>
            </w:r>
          </w:p>
          <w:p w:rsidR="00DE1B0F" w:rsidRPr="00C870B7" w:rsidRDefault="00DE1B0F" w:rsidP="00E02047">
            <w:pPr>
              <w:jc w:val="center"/>
              <w:rPr>
                <w:rFonts w:ascii="標楷體" w:eastAsia="標楷體" w:hAnsi="標楷體"/>
              </w:rPr>
            </w:pPr>
            <w:r w:rsidRPr="00C870B7">
              <w:rPr>
                <w:rFonts w:ascii="標楷體" w:eastAsia="標楷體" w:hAnsi="標楷體" w:hint="eastAsia"/>
              </w:rPr>
              <w:t>（五）</w:t>
            </w: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08:00～12:00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研習成果展示交流</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72F97" w:rsidP="00E02047">
            <w:pPr>
              <w:jc w:val="center"/>
              <w:rPr>
                <w:rFonts w:ascii="標楷體" w:eastAsia="標楷體" w:hAnsi="標楷體"/>
              </w:rPr>
            </w:pPr>
            <w:r w:rsidRPr="00D72F97">
              <w:rPr>
                <w:rFonts w:ascii="標楷體" w:eastAsia="標楷體" w:hAnsi="標楷體" w:hint="eastAsia"/>
              </w:rPr>
              <w:t>王龍德</w:t>
            </w: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12:00～13:00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午餐</w:t>
            </w:r>
          </w:p>
        </w:tc>
        <w:tc>
          <w:tcPr>
            <w:tcW w:w="1247" w:type="dxa"/>
            <w:vAlign w:val="center"/>
          </w:tcPr>
          <w:p w:rsidR="00DE1B0F" w:rsidRPr="00C870B7" w:rsidRDefault="00DE1B0F" w:rsidP="00D72F97">
            <w:pPr>
              <w:jc w:val="center"/>
              <w:rPr>
                <w:rFonts w:ascii="標楷體" w:eastAsia="標楷體" w:hAnsi="標楷體"/>
              </w:rPr>
            </w:pPr>
          </w:p>
        </w:tc>
        <w:tc>
          <w:tcPr>
            <w:tcW w:w="1247" w:type="dxa"/>
            <w:vAlign w:val="center"/>
          </w:tcPr>
          <w:p w:rsidR="00DE1B0F" w:rsidRPr="00C870B7" w:rsidRDefault="00DE1B0F" w:rsidP="00E02047">
            <w:pPr>
              <w:jc w:val="center"/>
              <w:rPr>
                <w:rFonts w:ascii="標楷體" w:eastAsia="標楷體" w:hAnsi="標楷體"/>
              </w:rPr>
            </w:pPr>
          </w:p>
        </w:tc>
        <w:tc>
          <w:tcPr>
            <w:tcW w:w="850" w:type="dxa"/>
            <w:vAlign w:val="center"/>
          </w:tcPr>
          <w:p w:rsidR="00DE1B0F" w:rsidRPr="00501BDB" w:rsidRDefault="00DE1B0F" w:rsidP="00E02047">
            <w:pPr>
              <w:jc w:val="center"/>
              <w:rPr>
                <w:rFonts w:ascii="標楷體" w:eastAsia="標楷體" w:hAnsi="標楷體"/>
                <w:sz w:val="20"/>
                <w:szCs w:val="20"/>
              </w:rPr>
            </w:pPr>
          </w:p>
        </w:tc>
      </w:tr>
      <w:tr w:rsidR="00D72F97" w:rsidRPr="00C870B7" w:rsidTr="00D72F97">
        <w:tc>
          <w:tcPr>
            <w:tcW w:w="1297" w:type="dxa"/>
            <w:vMerge/>
            <w:vAlign w:val="center"/>
          </w:tcPr>
          <w:p w:rsidR="00DE1B0F" w:rsidRPr="00C870B7" w:rsidRDefault="00DE1B0F" w:rsidP="00E02047">
            <w:pPr>
              <w:jc w:val="center"/>
              <w:rPr>
                <w:rFonts w:ascii="標楷體" w:eastAsia="標楷體" w:hAnsi="標楷體"/>
              </w:rPr>
            </w:pPr>
          </w:p>
        </w:tc>
        <w:tc>
          <w:tcPr>
            <w:tcW w:w="1701" w:type="dxa"/>
            <w:vAlign w:val="center"/>
          </w:tcPr>
          <w:p w:rsidR="00DE1B0F" w:rsidRPr="00C870B7" w:rsidRDefault="00DE1B0F" w:rsidP="00E02047">
            <w:pPr>
              <w:jc w:val="center"/>
              <w:rPr>
                <w:rFonts w:ascii="標楷體" w:eastAsia="標楷體" w:hAnsi="標楷體"/>
              </w:rPr>
            </w:pPr>
            <w:r w:rsidRPr="00C870B7">
              <w:rPr>
                <w:rFonts w:ascii="標楷體" w:eastAsia="標楷體" w:hAnsi="標楷體" w:hint="eastAsia"/>
              </w:rPr>
              <w:t>13:00～17:00</w:t>
            </w:r>
          </w:p>
        </w:tc>
        <w:tc>
          <w:tcPr>
            <w:tcW w:w="3969" w:type="dxa"/>
            <w:vAlign w:val="center"/>
          </w:tcPr>
          <w:p w:rsidR="00DE1B0F" w:rsidRPr="00C870B7" w:rsidRDefault="00DE1B0F" w:rsidP="00E02047">
            <w:pPr>
              <w:jc w:val="both"/>
              <w:rPr>
                <w:rFonts w:ascii="標楷體" w:eastAsia="標楷體" w:hAnsi="標楷體"/>
              </w:rPr>
            </w:pPr>
            <w:r w:rsidRPr="00C870B7">
              <w:rPr>
                <w:rFonts w:ascii="標楷體" w:eastAsia="標楷體" w:hAnsi="標楷體" w:hint="eastAsia"/>
              </w:rPr>
              <w:t>研習成效與心得分享討論</w:t>
            </w:r>
          </w:p>
        </w:tc>
        <w:tc>
          <w:tcPr>
            <w:tcW w:w="1247" w:type="dxa"/>
            <w:vAlign w:val="center"/>
          </w:tcPr>
          <w:p w:rsidR="00DE1B0F" w:rsidRPr="00C870B7" w:rsidRDefault="00FC07BF" w:rsidP="00D72F97">
            <w:pPr>
              <w:jc w:val="center"/>
              <w:rPr>
                <w:rFonts w:ascii="標楷體" w:eastAsia="標楷體" w:hAnsi="標楷體"/>
              </w:rPr>
            </w:pPr>
            <w:r>
              <w:rPr>
                <w:rFonts w:ascii="標楷體" w:eastAsia="標楷體" w:hAnsi="標楷體" w:hint="eastAsia"/>
              </w:rPr>
              <w:t>陶藝教室</w:t>
            </w:r>
          </w:p>
        </w:tc>
        <w:tc>
          <w:tcPr>
            <w:tcW w:w="1247" w:type="dxa"/>
            <w:vAlign w:val="center"/>
          </w:tcPr>
          <w:p w:rsidR="00DE1B0F" w:rsidRPr="00C870B7" w:rsidRDefault="00D72F97" w:rsidP="00E02047">
            <w:pPr>
              <w:jc w:val="center"/>
              <w:rPr>
                <w:rFonts w:ascii="標楷體" w:eastAsia="標楷體" w:hAnsi="標楷體"/>
              </w:rPr>
            </w:pPr>
            <w:r w:rsidRPr="00D72F97">
              <w:rPr>
                <w:rFonts w:ascii="標楷體" w:eastAsia="標楷體" w:hAnsi="標楷體" w:hint="eastAsia"/>
              </w:rPr>
              <w:t>王龍德</w:t>
            </w:r>
          </w:p>
        </w:tc>
        <w:tc>
          <w:tcPr>
            <w:tcW w:w="850" w:type="dxa"/>
            <w:vAlign w:val="center"/>
          </w:tcPr>
          <w:p w:rsidR="00DE1B0F" w:rsidRPr="00C870B7" w:rsidRDefault="00DE1B0F" w:rsidP="00E02047">
            <w:pPr>
              <w:jc w:val="center"/>
              <w:rPr>
                <w:rFonts w:ascii="標楷體" w:eastAsia="標楷體" w:hAnsi="標楷體"/>
              </w:rPr>
            </w:pPr>
          </w:p>
        </w:tc>
      </w:tr>
    </w:tbl>
    <w:p w:rsidR="00D72F97" w:rsidRDefault="00D72F97" w:rsidP="00C870B7">
      <w:pPr>
        <w:rPr>
          <w:rFonts w:ascii="標楷體" w:eastAsia="標楷體" w:hAnsi="標楷體"/>
        </w:rPr>
      </w:pPr>
    </w:p>
    <w:p w:rsidR="00C870B7" w:rsidRPr="00C870B7" w:rsidRDefault="00501BDB" w:rsidP="00C870B7">
      <w:pPr>
        <w:rPr>
          <w:rFonts w:ascii="標楷體" w:eastAsia="標楷體" w:hAnsi="標楷體"/>
        </w:rPr>
      </w:pPr>
      <w:r>
        <w:rPr>
          <w:rFonts w:ascii="標楷體" w:eastAsia="標楷體" w:hAnsi="標楷體" w:hint="eastAsia"/>
        </w:rPr>
        <w:t>師資簡介：</w:t>
      </w:r>
    </w:p>
    <w:tbl>
      <w:tblPr>
        <w:tblStyle w:val="a3"/>
        <w:tblW w:w="0" w:type="auto"/>
        <w:tblLook w:val="04A0" w:firstRow="1" w:lastRow="0" w:firstColumn="1" w:lastColumn="0" w:noHBand="0" w:noVBand="1"/>
      </w:tblPr>
      <w:tblGrid>
        <w:gridCol w:w="1696"/>
        <w:gridCol w:w="5100"/>
        <w:gridCol w:w="3398"/>
      </w:tblGrid>
      <w:tr w:rsidR="004A6772" w:rsidTr="004A6772">
        <w:tc>
          <w:tcPr>
            <w:tcW w:w="1696" w:type="dxa"/>
          </w:tcPr>
          <w:p w:rsidR="004A6772" w:rsidRDefault="004A6772" w:rsidP="004A6772">
            <w:pPr>
              <w:jc w:val="center"/>
              <w:rPr>
                <w:rFonts w:ascii="標楷體" w:eastAsia="標楷體" w:hAnsi="標楷體"/>
              </w:rPr>
            </w:pPr>
            <w:r>
              <w:rPr>
                <w:rFonts w:ascii="標楷體" w:eastAsia="標楷體" w:hAnsi="標楷體" w:hint="eastAsia"/>
              </w:rPr>
              <w:t>姓  名</w:t>
            </w:r>
          </w:p>
        </w:tc>
        <w:tc>
          <w:tcPr>
            <w:tcW w:w="5100" w:type="dxa"/>
          </w:tcPr>
          <w:p w:rsidR="004A6772" w:rsidRDefault="004A6772" w:rsidP="004A6772">
            <w:pPr>
              <w:jc w:val="center"/>
              <w:rPr>
                <w:rFonts w:ascii="標楷體" w:eastAsia="標楷體" w:hAnsi="標楷體"/>
              </w:rPr>
            </w:pPr>
            <w:r>
              <w:rPr>
                <w:rFonts w:ascii="標楷體" w:eastAsia="標楷體" w:hAnsi="標楷體" w:hint="eastAsia"/>
              </w:rPr>
              <w:t>簡    介</w:t>
            </w:r>
          </w:p>
        </w:tc>
        <w:tc>
          <w:tcPr>
            <w:tcW w:w="3398" w:type="dxa"/>
          </w:tcPr>
          <w:p w:rsidR="004A6772" w:rsidRDefault="004A6772" w:rsidP="004A6772">
            <w:pPr>
              <w:jc w:val="center"/>
              <w:rPr>
                <w:rFonts w:ascii="標楷體" w:eastAsia="標楷體" w:hAnsi="標楷體"/>
              </w:rPr>
            </w:pPr>
            <w:r>
              <w:rPr>
                <w:rFonts w:ascii="標楷體" w:eastAsia="標楷體" w:hAnsi="標楷體" w:hint="eastAsia"/>
              </w:rPr>
              <w:t>專  長</w:t>
            </w:r>
          </w:p>
        </w:tc>
      </w:tr>
      <w:tr w:rsidR="004A6772" w:rsidTr="004A6772">
        <w:tc>
          <w:tcPr>
            <w:tcW w:w="1696" w:type="dxa"/>
          </w:tcPr>
          <w:p w:rsidR="004A6772" w:rsidRDefault="004A6772">
            <w:pPr>
              <w:rPr>
                <w:rFonts w:ascii="標楷體" w:eastAsia="標楷體" w:hAnsi="標楷體"/>
              </w:rPr>
            </w:pPr>
            <w:r w:rsidRPr="00C870B7">
              <w:rPr>
                <w:rFonts w:ascii="標楷體" w:eastAsia="標楷體" w:hAnsi="標楷體" w:hint="eastAsia"/>
              </w:rPr>
              <w:t>藍芳仁</w:t>
            </w:r>
          </w:p>
        </w:tc>
        <w:tc>
          <w:tcPr>
            <w:tcW w:w="5100" w:type="dxa"/>
          </w:tcPr>
          <w:p w:rsidR="004A6772" w:rsidRDefault="003751F9" w:rsidP="003751F9">
            <w:pPr>
              <w:rPr>
                <w:rFonts w:ascii="標楷體" w:eastAsia="標楷體" w:hAnsi="標楷體"/>
              </w:rPr>
            </w:pPr>
            <w:r w:rsidRPr="003751F9">
              <w:rPr>
                <w:rFonts w:ascii="標楷體" w:eastAsia="標楷體" w:hAnsi="標楷體" w:hint="eastAsia"/>
              </w:rPr>
              <w:t>藍芳仁老師畢業於國立臺灣大學農業推廣學系、嘉義大學農藝研究所，曾任亞太創意技術學院茶業技術應用系專任助理教授兼任系主任、中興大學生物產業管理進修學士學位學程兼任講師、財政部關稅總局茶葉原產地認定檢驗專家、茶業改良場茶樹改良新品種命名評鑑委員、聯合國泰緬金三角根除罌粟花改植茶葉輔導專家、金萱紅茶創始人、耕讀園茶專業教師、南投名間鄉農會總幹事、農會比賽茶主辦及評審30年、中央警察大學茶道老師、FM93.7省都電臺省都茶藝節目主持人，參與過行政院農委會茶業改良場茶葉感官品評專業人才能力鑑定(評茶師) 專業訓練課程、勞動部丙級製茶技術士證照考試輔導課程</w:t>
            </w:r>
            <w:r>
              <w:rPr>
                <w:rFonts w:ascii="標楷體" w:eastAsia="標楷體" w:hAnsi="標楷體" w:hint="eastAsia"/>
              </w:rPr>
              <w:t>。</w:t>
            </w:r>
            <w:r>
              <w:rPr>
                <w:rFonts w:ascii="標楷體" w:eastAsia="標楷體" w:hAnsi="標楷體"/>
              </w:rPr>
              <w:t xml:space="preserve"> </w:t>
            </w:r>
          </w:p>
        </w:tc>
        <w:tc>
          <w:tcPr>
            <w:tcW w:w="3398" w:type="dxa"/>
          </w:tcPr>
          <w:p w:rsidR="004A6772" w:rsidRDefault="003751F9">
            <w:pPr>
              <w:rPr>
                <w:rFonts w:ascii="標楷體" w:eastAsia="標楷體" w:hAnsi="標楷體"/>
              </w:rPr>
            </w:pPr>
            <w:r w:rsidRPr="003751F9">
              <w:rPr>
                <w:rFonts w:ascii="標楷體" w:eastAsia="標楷體" w:hAnsi="標楷體" w:hint="eastAsia"/>
              </w:rPr>
              <w:t>專長領域為茶葉課程、評茶、選茶、茶葉品質管理、茶葉市場銷售、茶樹品種、茶園管理、茶葉加工製造、茶葉感官品評等…。</w:t>
            </w:r>
          </w:p>
        </w:tc>
      </w:tr>
      <w:tr w:rsidR="004A6772" w:rsidTr="004A6772">
        <w:tc>
          <w:tcPr>
            <w:tcW w:w="1696" w:type="dxa"/>
          </w:tcPr>
          <w:p w:rsidR="004A6772" w:rsidRDefault="004A6772">
            <w:pPr>
              <w:rPr>
                <w:rFonts w:ascii="標楷體" w:eastAsia="標楷體" w:hAnsi="標楷體"/>
              </w:rPr>
            </w:pPr>
            <w:r w:rsidRPr="00C870B7">
              <w:rPr>
                <w:rFonts w:ascii="標楷體" w:eastAsia="標楷體" w:hAnsi="標楷體" w:hint="eastAsia"/>
              </w:rPr>
              <w:t>李幸龍</w:t>
            </w:r>
          </w:p>
        </w:tc>
        <w:tc>
          <w:tcPr>
            <w:tcW w:w="5100" w:type="dxa"/>
          </w:tcPr>
          <w:p w:rsidR="004A6772" w:rsidRDefault="003751F9" w:rsidP="003751F9">
            <w:pPr>
              <w:rPr>
                <w:rFonts w:ascii="標楷體" w:eastAsia="標楷體" w:hAnsi="標楷體"/>
              </w:rPr>
            </w:pPr>
            <w:r w:rsidRPr="003751F9">
              <w:rPr>
                <w:rFonts w:ascii="標楷體" w:eastAsia="標楷體" w:hAnsi="標楷體" w:hint="eastAsia"/>
              </w:rPr>
              <w:t>李幸龍老師亞太創意技術學院茶陶研究所碩士，曾任大葉大學兼任講師，先後擔任過臺中縣美展、彰化縣美展、南投縣美展玉山獎、雲</w:t>
            </w:r>
            <w:r w:rsidRPr="003751F9">
              <w:rPr>
                <w:rFonts w:ascii="標楷體" w:eastAsia="標楷體" w:hAnsi="標楷體" w:hint="eastAsia"/>
              </w:rPr>
              <w:lastRenderedPageBreak/>
              <w:t>林縣文化美術獎、臺南市南瀛美展、臺中市大墩美展、臺灣陶藝展、國家工藝獎、全省美展、臺灣金壺獎等重要競賽評審，並獲國內外重要獎項肯定，1999年既榮獲第二屆國家傳統工藝獎一等獎殊榮，作品也獲得英國維多利亞阿伯特博物館、澳洲西普頓博物館、國立歷史博物館、國立傳統藝術中心、國立臺灣美術館、臺北市立美術館、臺灣工藝研究所、鶯歌陶瓷博物館、和成文教基金會，及基隆市、新北市、臺中市、臺南市等文化局典藏，個人也獲登入為臺中市無形文化技藝保存者。</w:t>
            </w:r>
          </w:p>
        </w:tc>
        <w:tc>
          <w:tcPr>
            <w:tcW w:w="3398" w:type="dxa"/>
          </w:tcPr>
          <w:p w:rsidR="004A6772" w:rsidRDefault="00A008E9" w:rsidP="00A008E9">
            <w:pPr>
              <w:rPr>
                <w:rFonts w:ascii="標楷體" w:eastAsia="標楷體" w:hAnsi="標楷體"/>
              </w:rPr>
            </w:pPr>
            <w:r w:rsidRPr="003751F9">
              <w:rPr>
                <w:rFonts w:ascii="標楷體" w:eastAsia="標楷體" w:hAnsi="標楷體" w:hint="eastAsia"/>
              </w:rPr>
              <w:lastRenderedPageBreak/>
              <w:t>專業領域</w:t>
            </w:r>
            <w:r>
              <w:rPr>
                <w:rFonts w:ascii="標楷體" w:eastAsia="標楷體" w:hAnsi="標楷體" w:hint="eastAsia"/>
              </w:rPr>
              <w:t>為</w:t>
            </w:r>
            <w:r w:rsidRPr="003751F9">
              <w:rPr>
                <w:rFonts w:ascii="標楷體" w:eastAsia="標楷體" w:hAnsi="標楷體" w:hint="eastAsia"/>
              </w:rPr>
              <w:t>陶藝</w:t>
            </w:r>
            <w:r>
              <w:rPr>
                <w:rFonts w:ascii="標楷體" w:eastAsia="標楷體" w:hAnsi="標楷體" w:hint="eastAsia"/>
              </w:rPr>
              <w:t>創作、教學，漆、陶複合媒材創作及教學。</w:t>
            </w:r>
          </w:p>
        </w:tc>
      </w:tr>
      <w:tr w:rsidR="004A6772" w:rsidTr="004A6772">
        <w:tc>
          <w:tcPr>
            <w:tcW w:w="1696" w:type="dxa"/>
          </w:tcPr>
          <w:p w:rsidR="004A6772" w:rsidRDefault="004A6772">
            <w:pPr>
              <w:rPr>
                <w:rFonts w:ascii="標楷體" w:eastAsia="標楷體" w:hAnsi="標楷體"/>
              </w:rPr>
            </w:pPr>
            <w:r w:rsidRPr="00C870B7">
              <w:rPr>
                <w:rFonts w:ascii="標楷體" w:eastAsia="標楷體" w:hAnsi="標楷體" w:hint="eastAsia"/>
              </w:rPr>
              <w:t>卓銘順</w:t>
            </w:r>
          </w:p>
        </w:tc>
        <w:tc>
          <w:tcPr>
            <w:tcW w:w="5100" w:type="dxa"/>
          </w:tcPr>
          <w:p w:rsidR="004A6772" w:rsidRDefault="003751F9">
            <w:pPr>
              <w:rPr>
                <w:rFonts w:ascii="標楷體" w:eastAsia="標楷體" w:hAnsi="標楷體"/>
              </w:rPr>
            </w:pPr>
            <w:r w:rsidRPr="003751F9">
              <w:rPr>
                <w:rFonts w:ascii="標楷體" w:eastAsia="標楷體" w:hAnsi="標楷體" w:hint="eastAsia"/>
              </w:rPr>
              <w:t>卓銘順老師為國內外陶藝競賽的常勝軍，國立臺灣藝術大學工藝設計學系藝術碩士、曾任亞太創意技術學院陶瓷創意設計系講師、鶯歌陶瓷博物館「草本印象-陶板成形技法」講師、林口社區大學「卓銘順陶藝創作－講座」講師、外交部國合會「薩爾瓦多一鄉一特產計畫」講師、臺中科技大學 「陶板成形技法教學與實作研習」講師、臺灣工藝研究發展中心「105年陶瓷多媒材研習計畫」講師、鶯歌陶瓷博物館「與陶藝家有約：茶壺系列講座」講師、臺灣茶藝文化學會「好茶本事-行動知識庫系列講座」講師，從事陶藝創作二十年餘年，教學經驗豐富。</w:t>
            </w:r>
          </w:p>
        </w:tc>
        <w:tc>
          <w:tcPr>
            <w:tcW w:w="3398" w:type="dxa"/>
          </w:tcPr>
          <w:p w:rsidR="004A6772" w:rsidRDefault="00A008E9" w:rsidP="00A008E9">
            <w:pPr>
              <w:rPr>
                <w:rFonts w:ascii="標楷體" w:eastAsia="標楷體" w:hAnsi="標楷體"/>
              </w:rPr>
            </w:pPr>
            <w:r w:rsidRPr="003751F9">
              <w:rPr>
                <w:rFonts w:ascii="標楷體" w:eastAsia="標楷體" w:hAnsi="標楷體" w:hint="eastAsia"/>
              </w:rPr>
              <w:t>專業領域</w:t>
            </w:r>
            <w:r>
              <w:rPr>
                <w:rFonts w:ascii="標楷體" w:eastAsia="標楷體" w:hAnsi="標楷體" w:hint="eastAsia"/>
              </w:rPr>
              <w:t>為</w:t>
            </w:r>
            <w:r w:rsidRPr="003751F9">
              <w:rPr>
                <w:rFonts w:ascii="標楷體" w:eastAsia="標楷體" w:hAnsi="標楷體" w:hint="eastAsia"/>
              </w:rPr>
              <w:t>陶藝</w:t>
            </w:r>
            <w:r>
              <w:rPr>
                <w:rFonts w:ascii="標楷體" w:eastAsia="標楷體" w:hAnsi="標楷體" w:hint="eastAsia"/>
              </w:rPr>
              <w:t>創作、教學、複合多媒材創作及教學。</w:t>
            </w:r>
          </w:p>
        </w:tc>
      </w:tr>
      <w:tr w:rsidR="004A6772" w:rsidTr="004A6772">
        <w:tc>
          <w:tcPr>
            <w:tcW w:w="1696" w:type="dxa"/>
          </w:tcPr>
          <w:p w:rsidR="004A6772" w:rsidRDefault="004A6772">
            <w:pPr>
              <w:rPr>
                <w:rFonts w:ascii="標楷體" w:eastAsia="標楷體" w:hAnsi="標楷體"/>
              </w:rPr>
            </w:pPr>
            <w:r w:rsidRPr="00C870B7">
              <w:rPr>
                <w:rFonts w:ascii="標楷體" w:eastAsia="標楷體" w:hAnsi="標楷體" w:hint="eastAsia"/>
              </w:rPr>
              <w:t>陳遠芳</w:t>
            </w:r>
          </w:p>
        </w:tc>
        <w:tc>
          <w:tcPr>
            <w:tcW w:w="5100" w:type="dxa"/>
          </w:tcPr>
          <w:p w:rsidR="004A6772" w:rsidRDefault="00A73CEE" w:rsidP="00C24CA7">
            <w:pPr>
              <w:rPr>
                <w:rFonts w:ascii="標楷體" w:eastAsia="標楷體" w:hAnsi="標楷體"/>
              </w:rPr>
            </w:pPr>
            <w:r w:rsidRPr="00A73CEE">
              <w:rPr>
                <w:rFonts w:ascii="標楷體" w:eastAsia="標楷體" w:hAnsi="標楷體" w:hint="eastAsia"/>
              </w:rPr>
              <w:t>陳遠芳</w:t>
            </w:r>
            <w:r>
              <w:rPr>
                <w:rFonts w:ascii="標楷體" w:eastAsia="標楷體" w:hAnsi="標楷體" w:hint="eastAsia"/>
              </w:rPr>
              <w:t>為臺</w:t>
            </w:r>
            <w:r w:rsidRPr="00A73CEE">
              <w:rPr>
                <w:rFonts w:ascii="標楷體" w:eastAsia="標楷體" w:hAnsi="標楷體" w:hint="eastAsia"/>
              </w:rPr>
              <w:t>灣金工藝術家，</w:t>
            </w:r>
            <w:r>
              <w:rPr>
                <w:rFonts w:ascii="標楷體" w:eastAsia="標楷體" w:hAnsi="標楷體" w:hint="eastAsia"/>
              </w:rPr>
              <w:t>從</w:t>
            </w:r>
            <w:r w:rsidRPr="00A73CEE">
              <w:rPr>
                <w:rFonts w:ascii="標楷體" w:eastAsia="標楷體" w:hAnsi="標楷體" w:hint="eastAsia"/>
              </w:rPr>
              <w:t>珠寶設計製作轉型打造刀劍工藝，專攻刀劍鑄造，同時兼採木工、皮雕、漆藝、縫製皮套等技術和近代新式煉鋼材料，不斷創新挑戰高難度的刀劍樣式製作</w:t>
            </w:r>
            <w:r>
              <w:rPr>
                <w:rFonts w:ascii="標楷體" w:eastAsia="標楷體" w:hAnsi="標楷體" w:hint="eastAsia"/>
              </w:rPr>
              <w:t>。</w:t>
            </w:r>
            <w:r w:rsidR="00C24CA7">
              <w:rPr>
                <w:rFonts w:ascii="標楷體" w:eastAsia="標楷體" w:hAnsi="標楷體" w:hint="eastAsia"/>
              </w:rPr>
              <w:t>2008年獲高雄獎，</w:t>
            </w:r>
            <w:r w:rsidRPr="00A73CEE">
              <w:rPr>
                <w:rFonts w:ascii="標楷體" w:eastAsia="標楷體" w:hAnsi="標楷體" w:hint="eastAsia"/>
              </w:rPr>
              <w:t>作品</w:t>
            </w:r>
            <w:r w:rsidR="00C24CA7">
              <w:rPr>
                <w:rFonts w:ascii="標楷體" w:eastAsia="標楷體" w:hAnsi="標楷體" w:hint="eastAsia"/>
              </w:rPr>
              <w:t>並</w:t>
            </w:r>
            <w:r w:rsidR="00C24CA7" w:rsidRPr="00A73CEE">
              <w:rPr>
                <w:rFonts w:ascii="標楷體" w:eastAsia="標楷體" w:hAnsi="標楷體" w:hint="eastAsia"/>
              </w:rPr>
              <w:t>多次</w:t>
            </w:r>
            <w:r w:rsidR="00C24CA7">
              <w:rPr>
                <w:rFonts w:ascii="標楷體" w:eastAsia="標楷體" w:hAnsi="標楷體" w:hint="eastAsia"/>
              </w:rPr>
              <w:t>入選</w:t>
            </w:r>
            <w:r w:rsidR="00C24CA7" w:rsidRPr="00A73CEE">
              <w:rPr>
                <w:rFonts w:ascii="標楷體" w:eastAsia="標楷體" w:hAnsi="標楷體" w:hint="eastAsia"/>
              </w:rPr>
              <w:t>國家工藝獎</w:t>
            </w:r>
            <w:r w:rsidR="00C24CA7">
              <w:rPr>
                <w:rFonts w:ascii="標楷體" w:eastAsia="標楷體" w:hAnsi="標楷體" w:hint="eastAsia"/>
              </w:rPr>
              <w:t>、南瀛美展、大墩美展等等</w:t>
            </w:r>
            <w:r w:rsidRPr="00A73CEE">
              <w:rPr>
                <w:rFonts w:ascii="標楷體" w:eastAsia="標楷體" w:hAnsi="標楷體" w:hint="eastAsia"/>
              </w:rPr>
              <w:t>，</w:t>
            </w:r>
            <w:r>
              <w:rPr>
                <w:rFonts w:ascii="標楷體" w:eastAsia="標楷體" w:hAnsi="標楷體" w:hint="eastAsia"/>
              </w:rPr>
              <w:t>並於2</w:t>
            </w:r>
            <w:r w:rsidRPr="00A73CEE">
              <w:rPr>
                <w:rFonts w:ascii="標楷體" w:eastAsia="標楷體" w:hAnsi="標楷體" w:hint="eastAsia"/>
              </w:rPr>
              <w:t>007年獲頒大墩工藝師證書，2010年時榮獲國立臺灣工藝研究發展中心肯定為</w:t>
            </w:r>
            <w:r>
              <w:rPr>
                <w:rFonts w:ascii="標楷體" w:eastAsia="標楷體" w:hAnsi="標楷體" w:hint="eastAsia"/>
              </w:rPr>
              <w:t>臺</w:t>
            </w:r>
            <w:r w:rsidRPr="00A73CEE">
              <w:rPr>
                <w:rFonts w:ascii="標楷體" w:eastAsia="標楷體" w:hAnsi="標楷體" w:hint="eastAsia"/>
              </w:rPr>
              <w:t>灣「工藝之家」。「陳遠芳刀劍金工藝術坊」位於人文薈萃的臺中市梅川東路，工作室牆上掛著琳瑯滿目的得獎紀錄，說明了陳遠芳於臺灣工藝設計競賽中的表現亮眼而突出。</w:t>
            </w:r>
          </w:p>
        </w:tc>
        <w:tc>
          <w:tcPr>
            <w:tcW w:w="3398" w:type="dxa"/>
          </w:tcPr>
          <w:p w:rsidR="004A6772" w:rsidRDefault="00A73CEE" w:rsidP="00A73CEE">
            <w:pPr>
              <w:rPr>
                <w:rFonts w:ascii="標楷體" w:eastAsia="標楷體" w:hAnsi="標楷體"/>
              </w:rPr>
            </w:pPr>
            <w:r>
              <w:rPr>
                <w:rFonts w:ascii="標楷體" w:eastAsia="標楷體" w:hAnsi="標楷體" w:hint="eastAsia"/>
              </w:rPr>
              <w:t>專長領域</w:t>
            </w:r>
            <w:r w:rsidRPr="00A73CEE">
              <w:rPr>
                <w:rFonts w:ascii="標楷體" w:eastAsia="標楷體" w:hAnsi="標楷體" w:hint="eastAsia"/>
              </w:rPr>
              <w:t>刀劍金工藝術</w:t>
            </w:r>
            <w:r>
              <w:rPr>
                <w:rFonts w:ascii="標楷體" w:eastAsia="標楷體" w:hAnsi="標楷體" w:hint="eastAsia"/>
              </w:rPr>
              <w:t>、</w:t>
            </w:r>
            <w:r w:rsidRPr="00A73CEE">
              <w:rPr>
                <w:rFonts w:ascii="標楷體" w:eastAsia="標楷體" w:hAnsi="標楷體" w:hint="eastAsia"/>
              </w:rPr>
              <w:t>木工、皮雕、漆藝、縫製皮套等工藝製作</w:t>
            </w:r>
            <w:r>
              <w:rPr>
                <w:rFonts w:ascii="標楷體" w:eastAsia="標楷體" w:hAnsi="標楷體" w:hint="eastAsia"/>
              </w:rPr>
              <w:t>。</w:t>
            </w:r>
          </w:p>
        </w:tc>
      </w:tr>
      <w:tr w:rsidR="004A6772" w:rsidTr="004A6772">
        <w:tc>
          <w:tcPr>
            <w:tcW w:w="1696" w:type="dxa"/>
          </w:tcPr>
          <w:p w:rsidR="004A6772" w:rsidRDefault="004A6772">
            <w:pPr>
              <w:rPr>
                <w:rFonts w:ascii="標楷體" w:eastAsia="標楷體" w:hAnsi="標楷體"/>
              </w:rPr>
            </w:pPr>
            <w:r w:rsidRPr="00C870B7">
              <w:rPr>
                <w:rFonts w:ascii="標楷體" w:eastAsia="標楷體" w:hAnsi="標楷體" w:hint="eastAsia"/>
              </w:rPr>
              <w:t>王秀琴</w:t>
            </w:r>
          </w:p>
        </w:tc>
        <w:tc>
          <w:tcPr>
            <w:tcW w:w="5100" w:type="dxa"/>
          </w:tcPr>
          <w:p w:rsidR="004A6772" w:rsidRDefault="003751F9" w:rsidP="00A008E9">
            <w:pPr>
              <w:rPr>
                <w:rFonts w:ascii="標楷體" w:eastAsia="標楷體" w:hAnsi="標楷體"/>
              </w:rPr>
            </w:pPr>
            <w:r w:rsidRPr="00C870B7">
              <w:rPr>
                <w:rFonts w:ascii="標楷體" w:eastAsia="標楷體" w:hAnsi="標楷體" w:hint="eastAsia"/>
              </w:rPr>
              <w:t>王秀琴</w:t>
            </w:r>
            <w:r>
              <w:rPr>
                <w:rFonts w:ascii="標楷體" w:eastAsia="標楷體" w:hAnsi="標楷體" w:hint="eastAsia"/>
              </w:rPr>
              <w:t>老師</w:t>
            </w:r>
            <w:r w:rsidRPr="003751F9">
              <w:rPr>
                <w:rFonts w:ascii="標楷體" w:eastAsia="標楷體" w:hAnsi="標楷體" w:hint="eastAsia"/>
              </w:rPr>
              <w:t>畢業於國立臺灣藝術大學工藝設計學系</w:t>
            </w:r>
            <w:r w:rsidR="005C60DA" w:rsidRPr="003751F9">
              <w:rPr>
                <w:rFonts w:ascii="標楷體" w:eastAsia="標楷體" w:hAnsi="標楷體" w:hint="eastAsia"/>
              </w:rPr>
              <w:t>藝術碩士</w:t>
            </w:r>
            <w:r w:rsidR="005C60DA">
              <w:rPr>
                <w:rFonts w:ascii="標楷體" w:eastAsia="標楷體" w:hAnsi="標楷體" w:hint="eastAsia"/>
              </w:rPr>
              <w:t>，專長</w:t>
            </w:r>
            <w:r>
              <w:rPr>
                <w:rFonts w:ascii="標楷體" w:eastAsia="標楷體" w:hAnsi="標楷體" w:hint="eastAsia"/>
              </w:rPr>
              <w:t>陶</w:t>
            </w:r>
            <w:r w:rsidRPr="003751F9">
              <w:rPr>
                <w:rFonts w:ascii="標楷體" w:eastAsia="標楷體" w:hAnsi="標楷體" w:hint="eastAsia"/>
              </w:rPr>
              <w:t>瓷藝術創作</w:t>
            </w:r>
            <w:r w:rsidR="005C60DA">
              <w:rPr>
                <w:rFonts w:ascii="標楷體" w:eastAsia="標楷體" w:hAnsi="標楷體" w:hint="eastAsia"/>
              </w:rPr>
              <w:t>及花藝設計教學</w:t>
            </w:r>
            <w:r>
              <w:rPr>
                <w:rFonts w:ascii="標楷體" w:eastAsia="標楷體" w:hAnsi="標楷體" w:hint="eastAsia"/>
              </w:rPr>
              <w:t>。</w:t>
            </w:r>
            <w:r w:rsidRPr="003751F9">
              <w:rPr>
                <w:rFonts w:ascii="標楷體" w:eastAsia="標楷體" w:hAnsi="標楷體" w:hint="eastAsia"/>
              </w:rPr>
              <w:t>現任</w:t>
            </w:r>
            <w:r>
              <w:rPr>
                <w:rFonts w:ascii="標楷體" w:eastAsia="標楷體" w:hAnsi="標楷體" w:hint="eastAsia"/>
              </w:rPr>
              <w:t>臺</w:t>
            </w:r>
            <w:r w:rsidRPr="003751F9">
              <w:rPr>
                <w:rFonts w:ascii="標楷體" w:eastAsia="標楷體" w:hAnsi="標楷體" w:hint="eastAsia"/>
              </w:rPr>
              <w:t>北陶藝學會榮譽理事長暨常務理事</w:t>
            </w:r>
            <w:r w:rsidR="005C60DA">
              <w:rPr>
                <w:rFonts w:ascii="標楷體" w:eastAsia="標楷體" w:hAnsi="標楷體" w:hint="eastAsia"/>
              </w:rPr>
              <w:t>、</w:t>
            </w:r>
            <w:r w:rsidRPr="003751F9">
              <w:rPr>
                <w:rFonts w:ascii="標楷體" w:eastAsia="標楷體" w:hAnsi="標楷體" w:hint="eastAsia"/>
              </w:rPr>
              <w:t>財團法人中華花藝文教基金會特約花藝教</w:t>
            </w:r>
            <w:r>
              <w:rPr>
                <w:rFonts w:ascii="標楷體" w:eastAsia="標楷體" w:hAnsi="標楷體" w:hint="eastAsia"/>
              </w:rPr>
              <w:lastRenderedPageBreak/>
              <w:t>師</w:t>
            </w:r>
            <w:r w:rsidR="005C60DA">
              <w:rPr>
                <w:rFonts w:ascii="標楷體" w:eastAsia="標楷體" w:hAnsi="標楷體" w:hint="eastAsia"/>
              </w:rPr>
              <w:t>、</w:t>
            </w:r>
            <w:r>
              <w:rPr>
                <w:rFonts w:ascii="標楷體" w:eastAsia="標楷體" w:hAnsi="標楷體" w:hint="eastAsia"/>
              </w:rPr>
              <w:t>臺</w:t>
            </w:r>
            <w:r w:rsidRPr="003751F9">
              <w:rPr>
                <w:rFonts w:ascii="標楷體" w:eastAsia="標楷體" w:hAnsi="標楷體" w:hint="eastAsia"/>
              </w:rPr>
              <w:t>北市客家藝文教育推廣中心生活陶瓷藝術講師</w:t>
            </w:r>
            <w:r w:rsidR="00AF6E14">
              <w:rPr>
                <w:rFonts w:ascii="標楷體" w:eastAsia="標楷體" w:hAnsi="標楷體" w:hint="eastAsia"/>
              </w:rPr>
              <w:t>。曾任</w:t>
            </w:r>
            <w:r w:rsidR="00AF6E14" w:rsidRPr="00AF6E14">
              <w:rPr>
                <w:rFonts w:ascii="標楷體" w:eastAsia="標楷體" w:hAnsi="標楷體" w:hint="eastAsia"/>
              </w:rPr>
              <w:t>亞太技術學院陶瓷設計系兼任講師</w:t>
            </w:r>
            <w:r w:rsidR="00AF6E14">
              <w:rPr>
                <w:rFonts w:ascii="標楷體" w:eastAsia="標楷體" w:hAnsi="標楷體" w:hint="eastAsia"/>
              </w:rPr>
              <w:t>，</w:t>
            </w:r>
            <w:r w:rsidR="00AF6E14" w:rsidRPr="005C60DA">
              <w:rPr>
                <w:rFonts w:ascii="標楷體" w:eastAsia="標楷體" w:hAnsi="標楷體" w:hint="eastAsia"/>
              </w:rPr>
              <w:t>萬芳高中國中部特教組</w:t>
            </w:r>
            <w:r w:rsidR="00AF6E14">
              <w:rPr>
                <w:rFonts w:ascii="標楷體" w:eastAsia="標楷體" w:hAnsi="標楷體" w:hint="eastAsia"/>
              </w:rPr>
              <w:t>、</w:t>
            </w:r>
            <w:r w:rsidR="00AF6E14" w:rsidRPr="00AF6E14">
              <w:rPr>
                <w:rFonts w:ascii="標楷體" w:eastAsia="標楷體" w:hAnsi="標楷體" w:hint="eastAsia"/>
              </w:rPr>
              <w:t>文山特殊教育學校</w:t>
            </w:r>
            <w:r w:rsidR="00AF6E14">
              <w:rPr>
                <w:rFonts w:ascii="標楷體" w:eastAsia="標楷體" w:hAnsi="標楷體" w:hint="eastAsia"/>
              </w:rPr>
              <w:t>、</w:t>
            </w:r>
            <w:r w:rsidR="00AF6E14" w:rsidRPr="00AF6E14">
              <w:rPr>
                <w:rFonts w:ascii="標楷體" w:eastAsia="標楷體" w:hAnsi="標楷體" w:hint="eastAsia"/>
              </w:rPr>
              <w:t>螢橋國中特教組</w:t>
            </w:r>
            <w:r w:rsidR="00AF6E14">
              <w:rPr>
                <w:rFonts w:ascii="標楷體" w:eastAsia="標楷體" w:hAnsi="標楷體" w:hint="eastAsia"/>
              </w:rPr>
              <w:t>、</w:t>
            </w:r>
            <w:r w:rsidR="00AF6E14" w:rsidRPr="00AF6E14">
              <w:rPr>
                <w:rFonts w:ascii="標楷體" w:eastAsia="標楷體" w:hAnsi="標楷體" w:hint="eastAsia"/>
              </w:rPr>
              <w:t>博嘉國小</w:t>
            </w:r>
            <w:r w:rsidR="00AF6E14">
              <w:rPr>
                <w:rFonts w:ascii="標楷體" w:eastAsia="標楷體" w:hAnsi="標楷體" w:hint="eastAsia"/>
              </w:rPr>
              <w:t>等擔任</w:t>
            </w:r>
            <w:r w:rsidR="00AF6E14" w:rsidRPr="00AF6E14">
              <w:rPr>
                <w:rFonts w:ascii="標楷體" w:eastAsia="標楷體" w:hAnsi="標楷體" w:hint="eastAsia"/>
              </w:rPr>
              <w:t>陶藝</w:t>
            </w:r>
            <w:r w:rsidR="00AF6E14">
              <w:rPr>
                <w:rFonts w:ascii="標楷體" w:eastAsia="標楷體" w:hAnsi="標楷體" w:hint="eastAsia"/>
              </w:rPr>
              <w:t>教</w:t>
            </w:r>
            <w:r w:rsidR="00AF6E14" w:rsidRPr="00AF6E14">
              <w:rPr>
                <w:rFonts w:ascii="標楷體" w:eastAsia="標楷體" w:hAnsi="標楷體" w:hint="eastAsia"/>
              </w:rPr>
              <w:t>師</w:t>
            </w:r>
            <w:r w:rsidR="00AF6E14">
              <w:rPr>
                <w:rFonts w:ascii="標楷體" w:eastAsia="標楷體" w:hAnsi="標楷體" w:hint="eastAsia"/>
              </w:rPr>
              <w:t>，第十二屆北區陶藝教育聯誼會會長、</w:t>
            </w:r>
            <w:r w:rsidR="00AF6E14" w:rsidRPr="003751F9">
              <w:rPr>
                <w:rFonts w:ascii="標楷體" w:eastAsia="標楷體" w:hAnsi="標楷體" w:hint="eastAsia"/>
              </w:rPr>
              <w:t>2014年</w:t>
            </w:r>
            <w:r w:rsidR="00AF6E14">
              <w:rPr>
                <w:rFonts w:ascii="標楷體" w:eastAsia="標楷體" w:hAnsi="標楷體" w:hint="eastAsia"/>
              </w:rPr>
              <w:t>擔任「</w:t>
            </w:r>
            <w:r w:rsidR="00AF6E14" w:rsidRPr="003751F9">
              <w:rPr>
                <w:rFonts w:ascii="標楷體" w:eastAsia="標楷體" w:hAnsi="標楷體" w:hint="eastAsia"/>
              </w:rPr>
              <w:t>國際花卉設計大展</w:t>
            </w:r>
            <w:r w:rsidR="00AF6E14">
              <w:rPr>
                <w:rFonts w:ascii="標楷體" w:eastAsia="標楷體" w:hAnsi="標楷體" w:hint="eastAsia"/>
              </w:rPr>
              <w:t>」</w:t>
            </w:r>
            <w:r w:rsidR="00AF6E14" w:rsidRPr="003751F9">
              <w:rPr>
                <w:rFonts w:ascii="標楷體" w:eastAsia="標楷體" w:hAnsi="標楷體" w:hint="eastAsia"/>
              </w:rPr>
              <w:t>澳洲區主設計師</w:t>
            </w:r>
            <w:r w:rsidR="00AF6E14">
              <w:rPr>
                <w:rFonts w:ascii="標楷體" w:eastAsia="標楷體" w:hAnsi="標楷體" w:hint="eastAsia"/>
              </w:rPr>
              <w:t>。</w:t>
            </w:r>
            <w:r w:rsidR="005C60DA" w:rsidRPr="003751F9">
              <w:rPr>
                <w:rFonts w:ascii="標楷體" w:eastAsia="標楷體" w:hAnsi="標楷體" w:hint="eastAsia"/>
              </w:rPr>
              <w:t>1993年</w:t>
            </w:r>
            <w:r w:rsidR="005C60DA">
              <w:rPr>
                <w:rFonts w:ascii="標楷體" w:eastAsia="標楷體" w:hAnsi="標楷體" w:hint="eastAsia"/>
              </w:rPr>
              <w:t>迄今</w:t>
            </w:r>
            <w:r w:rsidR="00A008E9" w:rsidRPr="003751F9">
              <w:rPr>
                <w:rFonts w:ascii="標楷體" w:eastAsia="標楷體" w:hAnsi="標楷體" w:hint="eastAsia"/>
              </w:rPr>
              <w:t>參與</w:t>
            </w:r>
            <w:r w:rsidR="005C60DA" w:rsidRPr="003751F9">
              <w:rPr>
                <w:rFonts w:ascii="標楷體" w:eastAsia="標楷體" w:hAnsi="標楷體" w:hint="eastAsia"/>
              </w:rPr>
              <w:t>中華花藝</w:t>
            </w:r>
            <w:r w:rsidR="005C60DA">
              <w:rPr>
                <w:rFonts w:ascii="標楷體" w:eastAsia="標楷體" w:hAnsi="標楷體" w:hint="eastAsia"/>
              </w:rPr>
              <w:t>每年於</w:t>
            </w:r>
            <w:r w:rsidR="005C60DA" w:rsidRPr="003751F9">
              <w:rPr>
                <w:rFonts w:ascii="標楷體" w:eastAsia="標楷體" w:hAnsi="標楷體" w:hint="eastAsia"/>
              </w:rPr>
              <w:t>國立歷史博物館</w:t>
            </w:r>
            <w:r w:rsidR="005C60DA">
              <w:rPr>
                <w:rFonts w:ascii="標楷體" w:eastAsia="標楷體" w:hAnsi="標楷體" w:hint="eastAsia"/>
              </w:rPr>
              <w:t>舉辦之</w:t>
            </w:r>
            <w:r w:rsidR="005C60DA" w:rsidRPr="003751F9">
              <w:rPr>
                <w:rFonts w:ascii="標楷體" w:eastAsia="標楷體" w:hAnsi="標楷體" w:hint="eastAsia"/>
              </w:rPr>
              <w:t>插花藝術聯展</w:t>
            </w:r>
            <w:r w:rsidR="00AF6E14">
              <w:rPr>
                <w:rFonts w:ascii="標楷體" w:eastAsia="標楷體" w:hAnsi="標楷體" w:hint="eastAsia"/>
              </w:rPr>
              <w:t>，</w:t>
            </w:r>
            <w:r w:rsidR="00A008E9">
              <w:rPr>
                <w:rFonts w:ascii="標楷體" w:eastAsia="標楷體" w:hAnsi="標楷體" w:hint="eastAsia"/>
              </w:rPr>
              <w:t>陶藝</w:t>
            </w:r>
            <w:r w:rsidR="00AF6E14" w:rsidRPr="00AF6E14">
              <w:rPr>
                <w:rFonts w:ascii="標楷體" w:eastAsia="標楷體" w:hAnsi="標楷體" w:hint="eastAsia"/>
              </w:rPr>
              <w:t>作品也獲得林葆家陶藝獎</w:t>
            </w:r>
            <w:r w:rsidR="00AF6E14">
              <w:rPr>
                <w:rFonts w:ascii="標楷體" w:eastAsia="標楷體" w:hAnsi="標楷體" w:hint="eastAsia"/>
              </w:rPr>
              <w:t>、</w:t>
            </w:r>
            <w:r w:rsidR="00AF6E14" w:rsidRPr="00AF6E14">
              <w:rPr>
                <w:rFonts w:ascii="標楷體" w:eastAsia="標楷體" w:hAnsi="標楷體" w:hint="eastAsia"/>
              </w:rPr>
              <w:t>苗栗縣陶藝獎</w:t>
            </w:r>
            <w:r w:rsidR="00AF6E14">
              <w:rPr>
                <w:rFonts w:ascii="標楷體" w:eastAsia="標楷體" w:hAnsi="標楷體" w:hint="eastAsia"/>
              </w:rPr>
              <w:t>、</w:t>
            </w:r>
            <w:r w:rsidR="00AF6E14" w:rsidRPr="00AF6E14">
              <w:rPr>
                <w:rFonts w:ascii="標楷體" w:eastAsia="標楷體" w:hAnsi="標楷體" w:hint="eastAsia"/>
              </w:rPr>
              <w:t>金壺獎</w:t>
            </w:r>
            <w:r w:rsidR="00AF6E14">
              <w:rPr>
                <w:rFonts w:ascii="標楷體" w:eastAsia="標楷體" w:hAnsi="標楷體" w:hint="eastAsia"/>
              </w:rPr>
              <w:t>等多項獎項。</w:t>
            </w:r>
          </w:p>
        </w:tc>
        <w:tc>
          <w:tcPr>
            <w:tcW w:w="3398" w:type="dxa"/>
          </w:tcPr>
          <w:p w:rsidR="004A6772" w:rsidRDefault="005C60DA">
            <w:pPr>
              <w:rPr>
                <w:rFonts w:ascii="標楷體" w:eastAsia="標楷體" w:hAnsi="標楷體"/>
              </w:rPr>
            </w:pPr>
            <w:r>
              <w:rPr>
                <w:rFonts w:ascii="標楷體" w:eastAsia="標楷體" w:hAnsi="標楷體" w:hint="eastAsia"/>
              </w:rPr>
              <w:lastRenderedPageBreak/>
              <w:t>專長陶</w:t>
            </w:r>
            <w:r w:rsidRPr="003751F9">
              <w:rPr>
                <w:rFonts w:ascii="標楷體" w:eastAsia="標楷體" w:hAnsi="標楷體" w:hint="eastAsia"/>
              </w:rPr>
              <w:t>瓷藝術創作</w:t>
            </w:r>
            <w:r w:rsidR="00A008E9">
              <w:rPr>
                <w:rFonts w:ascii="標楷體" w:eastAsia="標楷體" w:hAnsi="標楷體" w:hint="eastAsia"/>
              </w:rPr>
              <w:t>、陶藝教學</w:t>
            </w:r>
            <w:r>
              <w:rPr>
                <w:rFonts w:ascii="標楷體" w:eastAsia="標楷體" w:hAnsi="標楷體" w:hint="eastAsia"/>
              </w:rPr>
              <w:t>及花藝設計教學。</w:t>
            </w:r>
          </w:p>
        </w:tc>
      </w:tr>
      <w:tr w:rsidR="004A6772" w:rsidTr="004A6772">
        <w:tc>
          <w:tcPr>
            <w:tcW w:w="1696" w:type="dxa"/>
          </w:tcPr>
          <w:p w:rsidR="004A6772" w:rsidRDefault="004A6772">
            <w:pPr>
              <w:rPr>
                <w:rFonts w:ascii="標楷體" w:eastAsia="標楷體" w:hAnsi="標楷體"/>
              </w:rPr>
            </w:pPr>
            <w:r w:rsidRPr="00C870B7">
              <w:rPr>
                <w:rFonts w:ascii="標楷體" w:eastAsia="標楷體" w:hAnsi="標楷體" w:hint="eastAsia"/>
              </w:rPr>
              <w:t>廖紹惠</w:t>
            </w:r>
          </w:p>
        </w:tc>
        <w:tc>
          <w:tcPr>
            <w:tcW w:w="5100" w:type="dxa"/>
          </w:tcPr>
          <w:p w:rsidR="004A6772" w:rsidRDefault="003751F9" w:rsidP="003751F9">
            <w:pPr>
              <w:rPr>
                <w:rFonts w:ascii="標楷體" w:eastAsia="標楷體" w:hAnsi="標楷體"/>
              </w:rPr>
            </w:pPr>
            <w:r w:rsidRPr="003751F9">
              <w:rPr>
                <w:rFonts w:ascii="標楷體" w:eastAsia="標楷體" w:hAnsi="標楷體" w:hint="eastAsia"/>
              </w:rPr>
              <w:t>茶藝廖紹惠老師擔任臺灣茶藝文化學會理事長、亞太創意技術學院茶陶研究所碩士、仁川實業社負責人及茶藝敎室主任，對於茶藝的教學推廣不遺餘力，具泡茶師執照</w:t>
            </w:r>
            <w:r>
              <w:rPr>
                <w:rFonts w:ascii="標楷體" w:eastAsia="標楷體" w:hAnsi="標楷體" w:hint="eastAsia"/>
              </w:rPr>
              <w:t>。</w:t>
            </w:r>
            <w:r>
              <w:rPr>
                <w:rFonts w:ascii="標楷體" w:eastAsia="標楷體" w:hAnsi="標楷體"/>
              </w:rPr>
              <w:t xml:space="preserve"> </w:t>
            </w:r>
          </w:p>
        </w:tc>
        <w:tc>
          <w:tcPr>
            <w:tcW w:w="3398" w:type="dxa"/>
          </w:tcPr>
          <w:p w:rsidR="004A6772" w:rsidRDefault="003751F9">
            <w:pPr>
              <w:rPr>
                <w:rFonts w:ascii="標楷體" w:eastAsia="標楷體" w:hAnsi="標楷體"/>
              </w:rPr>
            </w:pPr>
            <w:r w:rsidRPr="003751F9">
              <w:rPr>
                <w:rFonts w:ascii="標楷體" w:eastAsia="標楷體" w:hAnsi="標楷體" w:hint="eastAsia"/>
              </w:rPr>
              <w:t>專長製茶、茶道、無我茶會教學，茶葉課程、評茶、選茶、茶葉市場銷售、專業知識傳授等等。</w:t>
            </w:r>
          </w:p>
        </w:tc>
      </w:tr>
      <w:tr w:rsidR="004A6772" w:rsidTr="004A6772">
        <w:tc>
          <w:tcPr>
            <w:tcW w:w="1696" w:type="dxa"/>
          </w:tcPr>
          <w:p w:rsidR="004A6772" w:rsidRDefault="004A6772">
            <w:pPr>
              <w:rPr>
                <w:rFonts w:ascii="標楷體" w:eastAsia="標楷體" w:hAnsi="標楷體"/>
              </w:rPr>
            </w:pPr>
            <w:r w:rsidRPr="00C870B7">
              <w:rPr>
                <w:rFonts w:ascii="標楷體" w:eastAsia="標楷體" w:hAnsi="標楷體" w:hint="eastAsia"/>
              </w:rPr>
              <w:t>王龍德</w:t>
            </w:r>
          </w:p>
        </w:tc>
        <w:tc>
          <w:tcPr>
            <w:tcW w:w="5100" w:type="dxa"/>
          </w:tcPr>
          <w:p w:rsidR="004A6772" w:rsidRDefault="003751F9" w:rsidP="003751F9">
            <w:pPr>
              <w:rPr>
                <w:rFonts w:ascii="標楷體" w:eastAsia="標楷體" w:hAnsi="標楷體"/>
              </w:rPr>
            </w:pPr>
            <w:r w:rsidRPr="003751F9">
              <w:rPr>
                <w:rFonts w:ascii="標楷體" w:eastAsia="標楷體" w:hAnsi="標楷體" w:hint="eastAsia"/>
              </w:rPr>
              <w:t>先後研修於國立勤益科技大學景觀設計與管理系、私立東海大學公共藝術學程、國立虎尾科技大學休閒遊憩系碩士班</w:t>
            </w:r>
            <w:r>
              <w:rPr>
                <w:rFonts w:ascii="標楷體" w:eastAsia="標楷體" w:hAnsi="標楷體" w:hint="eastAsia"/>
              </w:rPr>
              <w:t>。</w:t>
            </w:r>
            <w:r w:rsidRPr="003751F9">
              <w:rPr>
                <w:rFonts w:ascii="標楷體" w:eastAsia="標楷體" w:hAnsi="標楷體" w:hint="eastAsia"/>
              </w:rPr>
              <w:t>曾任臺中縣社區大學講師、苗栗縣社區大學講師、國立虎尾科技大學業界講師、大葉大學業界講師、中國青年創業協會總會講師、行政院農委會創新鄉村社區人文發展計畫講師、亞太創意技術學院陶瓷創意設計系專技副教授、中華大學景觀建築學系專技副教授，並擔任過臺灣陶藝學會理事長、苗栗縣景觀工程商業同業公會理事長、臺灣工藝之家協會副秘書長，目前擔任臺灣陶藝學會榮譽理事長、臺灣工藝之家協會理事、臺灣陶瓷學會陶藝研究委員會、文化部公共藝術視覺藝術類專家學者，目前任教於本校福祉產業學院會展暨文創事業管理學士學位學程兼任茶創學苑主任。</w:t>
            </w:r>
          </w:p>
        </w:tc>
        <w:tc>
          <w:tcPr>
            <w:tcW w:w="3398" w:type="dxa"/>
          </w:tcPr>
          <w:p w:rsidR="0003243E" w:rsidRDefault="0003243E">
            <w:pPr>
              <w:rPr>
                <w:rFonts w:ascii="標楷體" w:eastAsia="標楷體" w:hAnsi="標楷體"/>
              </w:rPr>
            </w:pPr>
            <w:r>
              <w:rPr>
                <w:rFonts w:ascii="標楷體" w:eastAsia="標楷體" w:hAnsi="標楷體" w:hint="eastAsia"/>
              </w:rPr>
              <w:t>(本專案計畫主持人)</w:t>
            </w:r>
          </w:p>
          <w:p w:rsidR="004A6772" w:rsidRDefault="003751F9">
            <w:pPr>
              <w:rPr>
                <w:rFonts w:ascii="標楷體" w:eastAsia="標楷體" w:hAnsi="標楷體"/>
              </w:rPr>
            </w:pPr>
            <w:r w:rsidRPr="003751F9">
              <w:rPr>
                <w:rFonts w:ascii="標楷體" w:eastAsia="標楷體" w:hAnsi="標楷體" w:hint="eastAsia"/>
              </w:rPr>
              <w:t>專長領域為策展、立體藝術創作、陶藝創作、公共藝術、文化創意產業、景觀藝術工程、環境藝術等…</w:t>
            </w:r>
            <w:r>
              <w:rPr>
                <w:rFonts w:ascii="標楷體" w:eastAsia="標楷體" w:hAnsi="標楷體" w:hint="eastAsia"/>
              </w:rPr>
              <w:t>。</w:t>
            </w:r>
          </w:p>
        </w:tc>
      </w:tr>
    </w:tbl>
    <w:p w:rsidR="00C870B7" w:rsidRPr="00C870B7" w:rsidRDefault="00C870B7">
      <w:pPr>
        <w:rPr>
          <w:rFonts w:ascii="標楷體" w:eastAsia="標楷體" w:hAnsi="標楷體"/>
        </w:rPr>
      </w:pPr>
    </w:p>
    <w:sectPr w:rsidR="00C870B7" w:rsidRPr="00C870B7" w:rsidSect="00C870B7">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67F" w:rsidRDefault="0086467F" w:rsidP="00AC245E">
      <w:r>
        <w:separator/>
      </w:r>
    </w:p>
  </w:endnote>
  <w:endnote w:type="continuationSeparator" w:id="0">
    <w:p w:rsidR="0086467F" w:rsidRDefault="0086467F" w:rsidP="00AC2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67F" w:rsidRDefault="0086467F" w:rsidP="00AC245E">
      <w:r>
        <w:separator/>
      </w:r>
    </w:p>
  </w:footnote>
  <w:footnote w:type="continuationSeparator" w:id="0">
    <w:p w:rsidR="0086467F" w:rsidRDefault="0086467F" w:rsidP="00AC24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4B0D5C"/>
    <w:multiLevelType w:val="hybridMultilevel"/>
    <w:tmpl w:val="811803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DBD"/>
    <w:rsid w:val="0003243E"/>
    <w:rsid w:val="000776E7"/>
    <w:rsid w:val="001F4C6B"/>
    <w:rsid w:val="003751F9"/>
    <w:rsid w:val="003D2B89"/>
    <w:rsid w:val="0048475E"/>
    <w:rsid w:val="004A6772"/>
    <w:rsid w:val="004C5F45"/>
    <w:rsid w:val="00501BDB"/>
    <w:rsid w:val="005C60DA"/>
    <w:rsid w:val="0065450D"/>
    <w:rsid w:val="00807DCE"/>
    <w:rsid w:val="0086229A"/>
    <w:rsid w:val="0086467F"/>
    <w:rsid w:val="008F388E"/>
    <w:rsid w:val="009755B7"/>
    <w:rsid w:val="009E1DCE"/>
    <w:rsid w:val="00A008E9"/>
    <w:rsid w:val="00A06D80"/>
    <w:rsid w:val="00A15690"/>
    <w:rsid w:val="00A73CEE"/>
    <w:rsid w:val="00AA0C49"/>
    <w:rsid w:val="00AC245E"/>
    <w:rsid w:val="00AE5160"/>
    <w:rsid w:val="00AF6E14"/>
    <w:rsid w:val="00C24CA7"/>
    <w:rsid w:val="00C54841"/>
    <w:rsid w:val="00C66DAC"/>
    <w:rsid w:val="00C870B7"/>
    <w:rsid w:val="00C95C1E"/>
    <w:rsid w:val="00CE4A01"/>
    <w:rsid w:val="00D72F97"/>
    <w:rsid w:val="00D90783"/>
    <w:rsid w:val="00DA3AF9"/>
    <w:rsid w:val="00DC7DBD"/>
    <w:rsid w:val="00DE1B0F"/>
    <w:rsid w:val="00E02047"/>
    <w:rsid w:val="00E256B4"/>
    <w:rsid w:val="00FC07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2E4AC0-3577-429A-9442-1981CBEB1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29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54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870B7"/>
    <w:rPr>
      <w:color w:val="0563C1" w:themeColor="hyperlink"/>
      <w:u w:val="single"/>
    </w:rPr>
  </w:style>
  <w:style w:type="paragraph" w:styleId="a5">
    <w:name w:val="List Paragraph"/>
    <w:basedOn w:val="a"/>
    <w:link w:val="a6"/>
    <w:uiPriority w:val="34"/>
    <w:qFormat/>
    <w:rsid w:val="00DE1B0F"/>
    <w:pPr>
      <w:ind w:leftChars="200" w:left="480"/>
    </w:pPr>
  </w:style>
  <w:style w:type="character" w:customStyle="1" w:styleId="a6">
    <w:name w:val="清單段落 字元"/>
    <w:link w:val="a5"/>
    <w:uiPriority w:val="34"/>
    <w:rsid w:val="00DE1B0F"/>
  </w:style>
  <w:style w:type="paragraph" w:styleId="a7">
    <w:name w:val="header"/>
    <w:basedOn w:val="a"/>
    <w:link w:val="a8"/>
    <w:uiPriority w:val="99"/>
    <w:unhideWhenUsed/>
    <w:rsid w:val="00AC245E"/>
    <w:pPr>
      <w:tabs>
        <w:tab w:val="center" w:pos="4153"/>
        <w:tab w:val="right" w:pos="8306"/>
      </w:tabs>
      <w:snapToGrid w:val="0"/>
    </w:pPr>
    <w:rPr>
      <w:sz w:val="20"/>
      <w:szCs w:val="20"/>
    </w:rPr>
  </w:style>
  <w:style w:type="character" w:customStyle="1" w:styleId="a8">
    <w:name w:val="頁首 字元"/>
    <w:basedOn w:val="a0"/>
    <w:link w:val="a7"/>
    <w:uiPriority w:val="99"/>
    <w:rsid w:val="00AC245E"/>
    <w:rPr>
      <w:sz w:val="20"/>
      <w:szCs w:val="20"/>
    </w:rPr>
  </w:style>
  <w:style w:type="paragraph" w:styleId="a9">
    <w:name w:val="footer"/>
    <w:basedOn w:val="a"/>
    <w:link w:val="aa"/>
    <w:uiPriority w:val="99"/>
    <w:unhideWhenUsed/>
    <w:rsid w:val="00AC245E"/>
    <w:pPr>
      <w:tabs>
        <w:tab w:val="center" w:pos="4153"/>
        <w:tab w:val="right" w:pos="8306"/>
      </w:tabs>
      <w:snapToGrid w:val="0"/>
    </w:pPr>
    <w:rPr>
      <w:sz w:val="20"/>
      <w:szCs w:val="20"/>
    </w:rPr>
  </w:style>
  <w:style w:type="character" w:customStyle="1" w:styleId="aa">
    <w:name w:val="頁尾 字元"/>
    <w:basedOn w:val="a0"/>
    <w:link w:val="a9"/>
    <w:uiPriority w:val="99"/>
    <w:rsid w:val="00AC245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0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o.gl/forms/Z08EP5Oj11WmuBgo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701</Words>
  <Characters>3996</Characters>
  <Application>Microsoft Office Word</Application>
  <DocSecurity>0</DocSecurity>
  <Lines>33</Lines>
  <Paragraphs>9</Paragraphs>
  <ScaleCrop>false</ScaleCrop>
  <Company>Microsoft</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Ong</dc:creator>
  <cp:keywords/>
  <dc:description/>
  <cp:lastModifiedBy>YPUDBA</cp:lastModifiedBy>
  <cp:revision>2</cp:revision>
  <dcterms:created xsi:type="dcterms:W3CDTF">2018-12-24T03:46:00Z</dcterms:created>
  <dcterms:modified xsi:type="dcterms:W3CDTF">2018-12-24T03:46:00Z</dcterms:modified>
</cp:coreProperties>
</file>