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E55B9" w:rsidRPr="00685595" w:rsidRDefault="00FE55B9" w:rsidP="005D4497">
      <w:pPr>
        <w:spacing w:line="480" w:lineRule="exact"/>
        <w:jc w:val="center"/>
        <w:rPr>
          <w:rFonts w:ascii="Times New Roman" w:eastAsia="標楷體" w:hAnsi="Times New Roman"/>
          <w:b/>
          <w:color w:val="0D0D0D" w:themeColor="text1" w:themeTint="F2"/>
          <w:sz w:val="36"/>
          <w:szCs w:val="36"/>
        </w:rPr>
      </w:pPr>
      <w:r w:rsidRPr="00685595">
        <w:rPr>
          <w:rFonts w:ascii="Times New Roman" w:eastAsia="標楷體" w:hAnsi="Times New Roman"/>
          <w:b/>
          <w:color w:val="0D0D0D" w:themeColor="text1" w:themeTint="F2"/>
          <w:sz w:val="36"/>
          <w:szCs w:val="36"/>
        </w:rPr>
        <w:t>科技部</w:t>
      </w:r>
      <w:r w:rsidRPr="00685595">
        <w:rPr>
          <w:rFonts w:ascii="Times New Roman" w:eastAsia="標楷體" w:hAnsi="Times New Roman"/>
          <w:b/>
          <w:color w:val="0D0D0D" w:themeColor="text1" w:themeTint="F2"/>
          <w:sz w:val="36"/>
          <w:szCs w:val="36"/>
        </w:rPr>
        <w:t xml:space="preserve"> </w:t>
      </w:r>
      <w:r w:rsidRPr="00685595">
        <w:rPr>
          <w:rFonts w:ascii="Times New Roman" w:eastAsia="標楷體" w:hAnsi="Times New Roman"/>
          <w:b/>
          <w:color w:val="0D0D0D" w:themeColor="text1" w:themeTint="F2"/>
          <w:sz w:val="36"/>
          <w:szCs w:val="36"/>
        </w:rPr>
        <w:t>工程技術研究發展司</w:t>
      </w:r>
    </w:p>
    <w:p w:rsidR="0084237B" w:rsidRPr="00685595" w:rsidRDefault="0084237B" w:rsidP="005D4497">
      <w:pPr>
        <w:spacing w:line="480" w:lineRule="exact"/>
        <w:jc w:val="center"/>
        <w:rPr>
          <w:rFonts w:ascii="Times New Roman" w:eastAsia="標楷體" w:hAnsi="Times New Roman"/>
          <w:b/>
          <w:color w:val="0D0D0D" w:themeColor="text1" w:themeTint="F2"/>
          <w:sz w:val="36"/>
          <w:szCs w:val="36"/>
        </w:rPr>
      </w:pPr>
      <w:r w:rsidRPr="00685595">
        <w:rPr>
          <w:rFonts w:ascii="Times New Roman" w:eastAsia="標楷體" w:hAnsi="Times New Roman"/>
          <w:b/>
          <w:color w:val="0D0D0D" w:themeColor="text1" w:themeTint="F2"/>
          <w:sz w:val="36"/>
          <w:szCs w:val="36"/>
        </w:rPr>
        <w:t>第二期能源國家型科技計畫</w:t>
      </w:r>
      <w:r w:rsidR="00FE55B9" w:rsidRPr="00685595">
        <w:rPr>
          <w:rFonts w:ascii="Times New Roman" w:eastAsia="標楷體" w:hAnsi="Times New Roman"/>
          <w:b/>
          <w:color w:val="0D0D0D" w:themeColor="text1" w:themeTint="F2"/>
          <w:sz w:val="36"/>
          <w:szCs w:val="36"/>
        </w:rPr>
        <w:t>(NEP-II)</w:t>
      </w:r>
    </w:p>
    <w:p w:rsidR="0084237B" w:rsidRPr="00685595" w:rsidRDefault="00AD01C7" w:rsidP="005D4497">
      <w:pPr>
        <w:spacing w:line="480" w:lineRule="exact"/>
        <w:jc w:val="center"/>
        <w:rPr>
          <w:rFonts w:ascii="Times New Roman" w:eastAsia="標楷體" w:hAnsi="Times New Roman"/>
          <w:b/>
          <w:color w:val="0D0D0D" w:themeColor="text1" w:themeTint="F2"/>
          <w:sz w:val="36"/>
          <w:szCs w:val="36"/>
        </w:rPr>
      </w:pPr>
      <w:r w:rsidRPr="00685595">
        <w:rPr>
          <w:rFonts w:ascii="Times New Roman" w:eastAsia="標楷體" w:hAnsi="Times New Roman"/>
          <w:b/>
          <w:color w:val="0D0D0D" w:themeColor="text1" w:themeTint="F2"/>
          <w:sz w:val="36"/>
          <w:szCs w:val="36"/>
        </w:rPr>
        <w:t>10</w:t>
      </w:r>
      <w:r w:rsidR="004246BA" w:rsidRPr="00685595">
        <w:rPr>
          <w:rFonts w:ascii="Times New Roman" w:eastAsia="標楷體" w:hAnsi="Times New Roman"/>
          <w:b/>
          <w:color w:val="0D0D0D" w:themeColor="text1" w:themeTint="F2"/>
          <w:sz w:val="36"/>
          <w:szCs w:val="36"/>
        </w:rPr>
        <w:t>6</w:t>
      </w:r>
      <w:r w:rsidRPr="00685595">
        <w:rPr>
          <w:rFonts w:ascii="Times New Roman" w:eastAsia="標楷體" w:hAnsi="Times New Roman"/>
          <w:b/>
          <w:color w:val="0D0D0D" w:themeColor="text1" w:themeTint="F2"/>
          <w:sz w:val="36"/>
          <w:szCs w:val="36"/>
        </w:rPr>
        <w:t>年度</w:t>
      </w:r>
      <w:r w:rsidR="00FE55B9" w:rsidRPr="00685595">
        <w:rPr>
          <w:rFonts w:ascii="Times New Roman" w:eastAsia="標楷體" w:hAnsi="Times New Roman"/>
          <w:b/>
          <w:color w:val="0D0D0D" w:themeColor="text1" w:themeTint="F2"/>
          <w:sz w:val="36"/>
          <w:szCs w:val="36"/>
        </w:rPr>
        <w:t>主軸</w:t>
      </w:r>
      <w:r w:rsidR="00213177" w:rsidRPr="00685595">
        <w:rPr>
          <w:rFonts w:ascii="Times New Roman" w:eastAsia="標楷體" w:hAnsi="Times New Roman"/>
          <w:b/>
          <w:color w:val="0D0D0D" w:themeColor="text1" w:themeTint="F2"/>
          <w:sz w:val="36"/>
          <w:szCs w:val="36"/>
        </w:rPr>
        <w:t>中心</w:t>
      </w:r>
      <w:r w:rsidR="00094B73" w:rsidRPr="00685595">
        <w:rPr>
          <w:rFonts w:ascii="Times New Roman" w:eastAsia="標楷體" w:hAnsi="Times New Roman"/>
          <w:b/>
          <w:color w:val="0D0D0D" w:themeColor="text1" w:themeTint="F2"/>
          <w:sz w:val="36"/>
          <w:szCs w:val="36"/>
        </w:rPr>
        <w:t>技術</w:t>
      </w:r>
      <w:r w:rsidR="00FE55B9" w:rsidRPr="00685595">
        <w:rPr>
          <w:rFonts w:ascii="Times New Roman" w:eastAsia="標楷體" w:hAnsi="Times New Roman"/>
          <w:b/>
          <w:color w:val="0D0D0D" w:themeColor="text1" w:themeTint="F2"/>
          <w:sz w:val="36"/>
          <w:szCs w:val="36"/>
        </w:rPr>
        <w:t>項目</w:t>
      </w:r>
      <w:bookmarkStart w:id="0" w:name="_GoBack"/>
      <w:r w:rsidR="0084237B" w:rsidRPr="00685595">
        <w:rPr>
          <w:rFonts w:ascii="Times New Roman" w:eastAsia="標楷體" w:hAnsi="Times New Roman"/>
          <w:b/>
          <w:color w:val="0D0D0D" w:themeColor="text1" w:themeTint="F2"/>
          <w:sz w:val="36"/>
          <w:szCs w:val="36"/>
        </w:rPr>
        <w:t>徵求說明</w:t>
      </w:r>
      <w:bookmarkEnd w:id="0"/>
    </w:p>
    <w:p w:rsidR="00AD01C7" w:rsidRPr="00685595" w:rsidRDefault="00AD01C7" w:rsidP="00AD01C7">
      <w:pPr>
        <w:spacing w:line="400" w:lineRule="exact"/>
        <w:jc w:val="center"/>
        <w:rPr>
          <w:rFonts w:ascii="Times New Roman" w:eastAsia="標楷體" w:hAnsi="Times New Roman"/>
          <w:color w:val="0D0D0D" w:themeColor="text1" w:themeTint="F2"/>
        </w:rPr>
      </w:pPr>
    </w:p>
    <w:p w:rsidR="00553DA8" w:rsidRPr="00685595" w:rsidRDefault="00553DA8" w:rsidP="00553DA8">
      <w:pPr>
        <w:pStyle w:val="a3"/>
        <w:ind w:leftChars="0" w:left="720"/>
        <w:jc w:val="both"/>
        <w:rPr>
          <w:rFonts w:ascii="Times New Roman" w:eastAsia="標楷體" w:hAnsi="Times New Roman"/>
          <w:color w:val="0D0D0D" w:themeColor="text1" w:themeTint="F2"/>
        </w:rPr>
      </w:pPr>
    </w:p>
    <w:p w:rsidR="00553DA8" w:rsidRPr="00685595" w:rsidRDefault="00D43FA9" w:rsidP="00AE2D71">
      <w:pPr>
        <w:spacing w:line="480" w:lineRule="exact"/>
        <w:rPr>
          <w:rFonts w:ascii="Times New Roman" w:eastAsia="標楷體" w:hAnsi="Times New Roman"/>
          <w:b/>
          <w:color w:val="0D0D0D" w:themeColor="text1" w:themeTint="F2"/>
        </w:rPr>
      </w:pPr>
      <w:r w:rsidRPr="00685595">
        <w:rPr>
          <w:rFonts w:ascii="Times New Roman" w:eastAsia="標楷體" w:hAnsi="Times New Roman"/>
          <w:b/>
          <w:color w:val="0D0D0D" w:themeColor="text1" w:themeTint="F2"/>
        </w:rPr>
        <w:t>一、</w:t>
      </w:r>
      <w:r w:rsidR="00553DA8" w:rsidRPr="00685595">
        <w:rPr>
          <w:rFonts w:ascii="Times New Roman" w:eastAsia="標楷體" w:hAnsi="Times New Roman"/>
          <w:b/>
          <w:color w:val="0D0D0D" w:themeColor="text1" w:themeTint="F2"/>
        </w:rPr>
        <w:t>節能主軸中心</w:t>
      </w:r>
    </w:p>
    <w:p w:rsidR="00553DA8" w:rsidRPr="00685595" w:rsidRDefault="00553DA8" w:rsidP="00AE2D71">
      <w:pPr>
        <w:spacing w:line="480" w:lineRule="exact"/>
        <w:ind w:leftChars="236" w:left="566"/>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1</w:t>
      </w:r>
      <w:r w:rsidR="00053E77" w:rsidRPr="00685595">
        <w:rPr>
          <w:rFonts w:ascii="Times New Roman" w:eastAsia="標楷體" w:hAnsi="Times New Roman"/>
          <w:color w:val="0D0D0D" w:themeColor="text1" w:themeTint="F2"/>
        </w:rPr>
        <w:t>.</w:t>
      </w:r>
      <w:r w:rsidRPr="00685595">
        <w:rPr>
          <w:rFonts w:ascii="Times New Roman" w:eastAsia="標楷體" w:hAnsi="Times New Roman"/>
          <w:color w:val="0D0D0D" w:themeColor="text1" w:themeTint="F2"/>
        </w:rPr>
        <w:t>住商節能、</w:t>
      </w:r>
      <w:r w:rsidRPr="00685595">
        <w:rPr>
          <w:rFonts w:ascii="Times New Roman" w:eastAsia="標楷體" w:hAnsi="Times New Roman"/>
          <w:color w:val="0D0D0D" w:themeColor="text1" w:themeTint="F2"/>
        </w:rPr>
        <w:t>2</w:t>
      </w:r>
      <w:r w:rsidR="00053E77" w:rsidRPr="00685595">
        <w:rPr>
          <w:rFonts w:ascii="Times New Roman" w:eastAsia="標楷體" w:hAnsi="Times New Roman"/>
          <w:color w:val="0D0D0D" w:themeColor="text1" w:themeTint="F2"/>
        </w:rPr>
        <w:t>.</w:t>
      </w:r>
      <w:r w:rsidRPr="00685595">
        <w:rPr>
          <w:rFonts w:ascii="Times New Roman" w:eastAsia="標楷體" w:hAnsi="Times New Roman"/>
          <w:color w:val="0D0D0D" w:themeColor="text1" w:themeTint="F2"/>
        </w:rPr>
        <w:t>工業節能、</w:t>
      </w:r>
      <w:r w:rsidRPr="00685595">
        <w:rPr>
          <w:rFonts w:ascii="Times New Roman" w:eastAsia="標楷體" w:hAnsi="Times New Roman"/>
          <w:color w:val="0D0D0D" w:themeColor="text1" w:themeTint="F2"/>
        </w:rPr>
        <w:t>3</w:t>
      </w:r>
      <w:r w:rsidR="00053E77" w:rsidRPr="00685595">
        <w:rPr>
          <w:rFonts w:ascii="Times New Roman" w:eastAsia="標楷體" w:hAnsi="Times New Roman"/>
          <w:color w:val="0D0D0D" w:themeColor="text1" w:themeTint="F2"/>
        </w:rPr>
        <w:t>.</w:t>
      </w:r>
      <w:r w:rsidR="00922202" w:rsidRPr="00685595">
        <w:rPr>
          <w:rFonts w:ascii="Times New Roman" w:eastAsia="標楷體" w:hAnsi="Times New Roman"/>
          <w:color w:val="0D0D0D" w:themeColor="text1" w:themeTint="F2"/>
        </w:rPr>
        <w:t>運輸節</w:t>
      </w:r>
      <w:r w:rsidR="00922202" w:rsidRPr="00685595">
        <w:rPr>
          <w:rFonts w:ascii="Times New Roman" w:eastAsia="標楷體" w:hAnsi="Times New Roman"/>
          <w:color w:val="0D0D0D" w:themeColor="text1" w:themeTint="F2"/>
        </w:rPr>
        <w:lastRenderedPageBreak/>
        <w:t>能。</w:t>
      </w:r>
    </w:p>
    <w:p w:rsidR="00553DA8" w:rsidRPr="00685595" w:rsidRDefault="00D43FA9" w:rsidP="00AE2D71">
      <w:pPr>
        <w:spacing w:line="480" w:lineRule="exact"/>
        <w:rPr>
          <w:rFonts w:ascii="Times New Roman" w:eastAsia="標楷體" w:hAnsi="Times New Roman"/>
          <w:b/>
          <w:color w:val="0D0D0D" w:themeColor="text1" w:themeTint="F2"/>
        </w:rPr>
      </w:pPr>
      <w:r w:rsidRPr="00685595">
        <w:rPr>
          <w:rFonts w:ascii="Times New Roman" w:eastAsia="標楷體" w:hAnsi="Times New Roman"/>
          <w:b/>
          <w:color w:val="0D0D0D" w:themeColor="text1" w:themeTint="F2"/>
        </w:rPr>
        <w:t>二、</w:t>
      </w:r>
      <w:r w:rsidR="00553DA8" w:rsidRPr="00685595">
        <w:rPr>
          <w:rFonts w:ascii="Times New Roman" w:eastAsia="標楷體" w:hAnsi="Times New Roman"/>
          <w:b/>
          <w:color w:val="0D0D0D" w:themeColor="text1" w:themeTint="F2"/>
        </w:rPr>
        <w:t>替代能源主軸中心</w:t>
      </w:r>
    </w:p>
    <w:p w:rsidR="00553DA8" w:rsidRPr="00685595" w:rsidRDefault="00553DA8" w:rsidP="00AE2D71">
      <w:pPr>
        <w:spacing w:line="480" w:lineRule="exact"/>
        <w:ind w:leftChars="236" w:left="566"/>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1</w:t>
      </w:r>
      <w:r w:rsidR="00053E77" w:rsidRPr="00685595">
        <w:rPr>
          <w:rFonts w:ascii="Times New Roman" w:eastAsia="標楷體" w:hAnsi="Times New Roman"/>
          <w:color w:val="0D0D0D" w:themeColor="text1" w:themeTint="F2"/>
        </w:rPr>
        <w:t>.</w:t>
      </w:r>
      <w:r w:rsidRPr="00685595">
        <w:rPr>
          <w:rFonts w:ascii="Times New Roman" w:eastAsia="標楷體" w:hAnsi="Times New Roman"/>
          <w:color w:val="0D0D0D" w:themeColor="text1" w:themeTint="F2"/>
        </w:rPr>
        <w:t>生質能、</w:t>
      </w:r>
      <w:r w:rsidRPr="00685595">
        <w:rPr>
          <w:rFonts w:ascii="Times New Roman" w:eastAsia="標楷體" w:hAnsi="Times New Roman"/>
          <w:color w:val="0D0D0D" w:themeColor="text1" w:themeTint="F2"/>
        </w:rPr>
        <w:t>2</w:t>
      </w:r>
      <w:r w:rsidR="00053E77" w:rsidRPr="00685595">
        <w:rPr>
          <w:rFonts w:ascii="Times New Roman" w:eastAsia="標楷體" w:hAnsi="Times New Roman"/>
          <w:color w:val="0D0D0D" w:themeColor="text1" w:themeTint="F2"/>
        </w:rPr>
        <w:t>.</w:t>
      </w:r>
      <w:r w:rsidRPr="00685595">
        <w:rPr>
          <w:rFonts w:ascii="Times New Roman" w:eastAsia="標楷體" w:hAnsi="Times New Roman"/>
          <w:color w:val="0D0D0D" w:themeColor="text1" w:themeTint="F2"/>
        </w:rPr>
        <w:t>太陽能、</w:t>
      </w:r>
      <w:r w:rsidRPr="00685595">
        <w:rPr>
          <w:rFonts w:ascii="Times New Roman" w:eastAsia="標楷體" w:hAnsi="Times New Roman"/>
          <w:color w:val="0D0D0D" w:themeColor="text1" w:themeTint="F2"/>
        </w:rPr>
        <w:t>3</w:t>
      </w:r>
      <w:r w:rsidR="00053E77" w:rsidRPr="00685595">
        <w:rPr>
          <w:rFonts w:ascii="Times New Roman" w:eastAsia="標楷體" w:hAnsi="Times New Roman"/>
          <w:color w:val="0D0D0D" w:themeColor="text1" w:themeTint="F2"/>
        </w:rPr>
        <w:t>.</w:t>
      </w:r>
      <w:r w:rsidRPr="00685595">
        <w:rPr>
          <w:rFonts w:ascii="Times New Roman" w:eastAsia="標楷體" w:hAnsi="Times New Roman"/>
          <w:color w:val="0D0D0D" w:themeColor="text1" w:themeTint="F2"/>
        </w:rPr>
        <w:t>儲能。</w:t>
      </w:r>
    </w:p>
    <w:p w:rsidR="006400B7" w:rsidRPr="00685595" w:rsidRDefault="006400B7" w:rsidP="00AE2D71">
      <w:pPr>
        <w:spacing w:line="480" w:lineRule="exact"/>
        <w:rPr>
          <w:rFonts w:ascii="Times New Roman" w:eastAsia="標楷體" w:hAnsi="Times New Roman"/>
          <w:b/>
          <w:color w:val="0D0D0D" w:themeColor="text1" w:themeTint="F2"/>
        </w:rPr>
      </w:pPr>
      <w:r w:rsidRPr="00685595">
        <w:rPr>
          <w:rFonts w:ascii="Times New Roman" w:eastAsia="標楷體" w:hAnsi="Times New Roman"/>
          <w:b/>
          <w:color w:val="0D0D0D" w:themeColor="text1" w:themeTint="F2"/>
        </w:rPr>
        <w:t>三、智慧電</w:t>
      </w:r>
      <w:r w:rsidR="00D461DE" w:rsidRPr="00685595">
        <w:rPr>
          <w:rFonts w:ascii="Times New Roman" w:eastAsia="標楷體" w:hAnsi="Times New Roman"/>
          <w:b/>
          <w:color w:val="0D0D0D" w:themeColor="text1" w:themeTint="F2"/>
        </w:rPr>
        <w:t>網</w:t>
      </w:r>
      <w:r w:rsidRPr="00685595">
        <w:rPr>
          <w:rFonts w:ascii="Times New Roman" w:eastAsia="標楷體" w:hAnsi="Times New Roman"/>
          <w:b/>
          <w:color w:val="0D0D0D" w:themeColor="text1" w:themeTint="F2"/>
        </w:rPr>
        <w:t>主軸中心</w:t>
      </w:r>
    </w:p>
    <w:p w:rsidR="006400B7" w:rsidRPr="00685595" w:rsidRDefault="00685595" w:rsidP="00AE2D71">
      <w:pPr>
        <w:spacing w:line="480" w:lineRule="exact"/>
        <w:ind w:leftChars="236" w:left="566"/>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1.</w:t>
      </w:r>
      <w:r w:rsidR="00B66424" w:rsidRPr="00685595">
        <w:rPr>
          <w:rFonts w:ascii="Times New Roman" w:eastAsia="標楷體" w:hAnsi="Times New Roman"/>
          <w:color w:val="0D0D0D" w:themeColor="text1" w:themeTint="F2"/>
        </w:rPr>
        <w:t>智慧用戶能源管理系統技術開發</w:t>
      </w:r>
      <w:r w:rsidRPr="00685595">
        <w:rPr>
          <w:rFonts w:ascii="Times New Roman" w:eastAsia="標楷體" w:hAnsi="Times New Roman"/>
        </w:rPr>
        <w:t>、</w:t>
      </w:r>
      <w:r w:rsidRPr="00685595">
        <w:rPr>
          <w:rFonts w:ascii="Times New Roman" w:eastAsia="標楷體" w:hAnsi="Times New Roman"/>
        </w:rPr>
        <w:t>2.</w:t>
      </w:r>
      <w:r w:rsidRPr="00685595">
        <w:rPr>
          <w:rFonts w:ascii="Times New Roman" w:eastAsia="標楷體" w:hAnsi="Times New Roman"/>
        </w:rPr>
        <w:t>智慧配電系統技術開發、</w:t>
      </w:r>
      <w:r w:rsidRPr="00685595">
        <w:rPr>
          <w:rFonts w:ascii="Times New Roman" w:eastAsia="標楷體" w:hAnsi="Times New Roman"/>
        </w:rPr>
        <w:t>3</w:t>
      </w:r>
      <w:r w:rsidRPr="00685595">
        <w:rPr>
          <w:rFonts w:ascii="Times New Roman" w:eastAsia="標楷體" w:hAnsi="Times New Roman"/>
        </w:rPr>
        <w:t>智慧輸電系統技術開發、</w:t>
      </w:r>
      <w:r w:rsidRPr="00685595">
        <w:rPr>
          <w:rFonts w:ascii="Times New Roman" w:eastAsia="標楷體" w:hAnsi="Times New Roman"/>
        </w:rPr>
        <w:t>4.</w:t>
      </w:r>
      <w:r w:rsidRPr="00685595">
        <w:rPr>
          <w:rFonts w:ascii="Times New Roman" w:eastAsia="標楷體" w:hAnsi="Times New Roman"/>
        </w:rPr>
        <w:t>智慧電網標準與產業推動、</w:t>
      </w:r>
      <w:r w:rsidRPr="00685595">
        <w:rPr>
          <w:rFonts w:ascii="Times New Roman" w:eastAsia="標楷體" w:hAnsi="Times New Roman"/>
        </w:rPr>
        <w:t>5.</w:t>
      </w:r>
      <w:r w:rsidRPr="00685595">
        <w:rPr>
          <w:rFonts w:ascii="Times New Roman" w:eastAsia="標楷體" w:hAnsi="Times New Roman"/>
        </w:rPr>
        <w:t>智慧電網示範系統建置</w:t>
      </w:r>
      <w:r w:rsidR="00A4766E">
        <w:rPr>
          <w:rFonts w:ascii="Times New Roman" w:eastAsia="標楷體" w:hAnsi="Times New Roman" w:hint="eastAsia"/>
        </w:rPr>
        <w:t>。</w:t>
      </w:r>
    </w:p>
    <w:p w:rsidR="00553DA8" w:rsidRPr="00685595" w:rsidRDefault="006400B7" w:rsidP="00AE2D71">
      <w:pPr>
        <w:spacing w:line="480" w:lineRule="exact"/>
        <w:rPr>
          <w:rFonts w:ascii="Times New Roman" w:eastAsia="標楷體" w:hAnsi="Times New Roman"/>
          <w:b/>
          <w:color w:val="0D0D0D" w:themeColor="text1" w:themeTint="F2"/>
        </w:rPr>
      </w:pPr>
      <w:r w:rsidRPr="00685595">
        <w:rPr>
          <w:rFonts w:ascii="Times New Roman" w:eastAsia="標楷體" w:hAnsi="Times New Roman"/>
          <w:b/>
          <w:color w:val="0D0D0D" w:themeColor="text1" w:themeTint="F2"/>
        </w:rPr>
        <w:t>四</w:t>
      </w:r>
      <w:r w:rsidR="00D43FA9" w:rsidRPr="00685595">
        <w:rPr>
          <w:rFonts w:ascii="Times New Roman" w:eastAsia="標楷體" w:hAnsi="Times New Roman"/>
          <w:b/>
          <w:color w:val="0D0D0D" w:themeColor="text1" w:themeTint="F2"/>
        </w:rPr>
        <w:t>、</w:t>
      </w:r>
      <w:r w:rsidR="00553DA8" w:rsidRPr="00685595">
        <w:rPr>
          <w:rFonts w:ascii="Times New Roman" w:eastAsia="標楷體" w:hAnsi="Times New Roman"/>
          <w:b/>
          <w:color w:val="0D0D0D" w:themeColor="text1" w:themeTint="F2"/>
        </w:rPr>
        <w:t>離岸風力及海洋能源主軸中心</w:t>
      </w:r>
    </w:p>
    <w:p w:rsidR="00EB0BCB" w:rsidRPr="00685595" w:rsidRDefault="00553DA8" w:rsidP="00AE2D71">
      <w:pPr>
        <w:spacing w:line="480" w:lineRule="exact"/>
        <w:ind w:leftChars="236" w:left="566"/>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1</w:t>
      </w:r>
      <w:r w:rsidR="00053E77" w:rsidRPr="00685595">
        <w:rPr>
          <w:rFonts w:ascii="Times New Roman" w:eastAsia="標楷體" w:hAnsi="Times New Roman"/>
          <w:color w:val="0D0D0D" w:themeColor="text1" w:themeTint="F2"/>
        </w:rPr>
        <w:t>.</w:t>
      </w:r>
      <w:r w:rsidRPr="00685595">
        <w:rPr>
          <w:rFonts w:ascii="Times New Roman" w:eastAsia="標楷體" w:hAnsi="Times New Roman"/>
          <w:color w:val="0D0D0D" w:themeColor="text1" w:themeTint="F2"/>
        </w:rPr>
        <w:t>離岸風場開發</w:t>
      </w:r>
      <w:proofErr w:type="gramStart"/>
      <w:r w:rsidRPr="00685595">
        <w:rPr>
          <w:rFonts w:ascii="Times New Roman" w:eastAsia="標楷體" w:hAnsi="Times New Roman"/>
          <w:color w:val="0D0D0D" w:themeColor="text1" w:themeTint="F2"/>
        </w:rPr>
        <w:t>與運維</w:t>
      </w:r>
      <w:proofErr w:type="gramEnd"/>
      <w:r w:rsidRPr="00685595">
        <w:rPr>
          <w:rFonts w:ascii="Times New Roman" w:eastAsia="標楷體" w:hAnsi="Times New Roman"/>
          <w:color w:val="0D0D0D" w:themeColor="text1" w:themeTint="F2"/>
        </w:rPr>
        <w:t>、</w:t>
      </w:r>
      <w:r w:rsidRPr="00685595">
        <w:rPr>
          <w:rFonts w:ascii="Times New Roman" w:eastAsia="標楷體" w:hAnsi="Times New Roman"/>
          <w:color w:val="0D0D0D" w:themeColor="text1" w:themeTint="F2"/>
        </w:rPr>
        <w:t>2</w:t>
      </w:r>
      <w:r w:rsidR="00053E77" w:rsidRPr="00685595">
        <w:rPr>
          <w:rFonts w:ascii="Times New Roman" w:eastAsia="標楷體" w:hAnsi="Times New Roman"/>
          <w:color w:val="0D0D0D" w:themeColor="text1" w:themeTint="F2"/>
        </w:rPr>
        <w:t>.</w:t>
      </w:r>
      <w:r w:rsidRPr="00685595">
        <w:rPr>
          <w:rFonts w:ascii="Times New Roman" w:eastAsia="標楷體" w:hAnsi="Times New Roman"/>
          <w:color w:val="0D0D0D" w:themeColor="text1" w:themeTint="F2"/>
        </w:rPr>
        <w:t>離岸風力機國產化與自主研發設計、</w:t>
      </w:r>
      <w:r w:rsidRPr="00685595">
        <w:rPr>
          <w:rFonts w:ascii="Times New Roman" w:eastAsia="標楷體" w:hAnsi="Times New Roman"/>
          <w:color w:val="0D0D0D" w:themeColor="text1" w:themeTint="F2"/>
        </w:rPr>
        <w:t>3</w:t>
      </w:r>
      <w:r w:rsidR="00053E77" w:rsidRPr="00685595">
        <w:rPr>
          <w:rFonts w:ascii="Times New Roman" w:eastAsia="標楷體" w:hAnsi="Times New Roman"/>
          <w:color w:val="0D0D0D" w:themeColor="text1" w:themeTint="F2"/>
        </w:rPr>
        <w:t>.</w:t>
      </w:r>
      <w:r w:rsidRPr="00685595">
        <w:rPr>
          <w:rFonts w:ascii="Times New Roman" w:eastAsia="標楷體" w:hAnsi="Times New Roman"/>
          <w:color w:val="0D0D0D" w:themeColor="text1" w:themeTint="F2"/>
        </w:rPr>
        <w:t>海事工程施工能力與水下結構設計</w:t>
      </w:r>
      <w:r w:rsidR="00A4766E">
        <w:rPr>
          <w:rFonts w:ascii="Times New Roman" w:eastAsia="標楷體" w:hAnsi="Times New Roman" w:hint="eastAsia"/>
          <w:color w:val="0D0D0D" w:themeColor="text1" w:themeTint="F2"/>
        </w:rPr>
        <w:t>。</w:t>
      </w:r>
    </w:p>
    <w:p w:rsidR="00E2136A" w:rsidRPr="00685595" w:rsidRDefault="00E2136A" w:rsidP="00AE2D71">
      <w:pPr>
        <w:spacing w:line="480" w:lineRule="exact"/>
        <w:rPr>
          <w:rFonts w:ascii="Times New Roman" w:eastAsia="標楷體" w:hAnsi="Times New Roman"/>
          <w:color w:val="0D0D0D" w:themeColor="text1" w:themeTint="F2"/>
        </w:rPr>
      </w:pPr>
      <w:r w:rsidRPr="00685595">
        <w:rPr>
          <w:rFonts w:ascii="Times New Roman" w:eastAsia="標楷體" w:hAnsi="Times New Roman"/>
          <w:b/>
          <w:color w:val="0D0D0D" w:themeColor="text1" w:themeTint="F2"/>
        </w:rPr>
        <w:t>五、地熱與天然氣水合物主軸中心</w:t>
      </w:r>
      <w:r w:rsidRPr="00685595">
        <w:rPr>
          <w:rFonts w:ascii="Times New Roman" w:eastAsia="標楷體" w:hAnsi="Times New Roman"/>
          <w:b/>
          <w:color w:val="0D0D0D" w:themeColor="text1" w:themeTint="F2"/>
        </w:rPr>
        <w:t>(</w:t>
      </w:r>
      <w:r w:rsidR="00B5195A" w:rsidRPr="00685595">
        <w:rPr>
          <w:rFonts w:ascii="Times New Roman" w:eastAsia="標楷體" w:hAnsi="Times New Roman"/>
          <w:b/>
          <w:color w:val="0D0D0D" w:themeColor="text1" w:themeTint="F2"/>
        </w:rPr>
        <w:t>由自</w:t>
      </w:r>
      <w:r w:rsidR="00B5195A" w:rsidRPr="00685595">
        <w:rPr>
          <w:rFonts w:ascii="Times New Roman" w:eastAsia="標楷體" w:hAnsi="Times New Roman"/>
          <w:b/>
          <w:color w:val="0D0D0D" w:themeColor="text1" w:themeTint="F2"/>
        </w:rPr>
        <w:lastRenderedPageBreak/>
        <w:t>然司</w:t>
      </w:r>
      <w:r w:rsidRPr="00685595">
        <w:rPr>
          <w:rFonts w:ascii="Times New Roman" w:eastAsia="標楷體" w:hAnsi="Times New Roman"/>
          <w:b/>
          <w:color w:val="0D0D0D" w:themeColor="text1" w:themeTint="F2"/>
        </w:rPr>
        <w:t>徵求新申請</w:t>
      </w:r>
      <w:r w:rsidR="00B5195A" w:rsidRPr="00685595">
        <w:rPr>
          <w:rFonts w:ascii="Times New Roman" w:eastAsia="標楷體" w:hAnsi="Times New Roman"/>
          <w:b/>
          <w:color w:val="0D0D0D" w:themeColor="text1" w:themeTint="F2"/>
        </w:rPr>
        <w:t>案</w:t>
      </w:r>
      <w:r w:rsidRPr="00685595">
        <w:rPr>
          <w:rFonts w:ascii="Times New Roman" w:eastAsia="標楷體" w:hAnsi="Times New Roman"/>
          <w:b/>
          <w:color w:val="0D0D0D" w:themeColor="text1" w:themeTint="F2"/>
        </w:rPr>
        <w:t>)</w:t>
      </w:r>
    </w:p>
    <w:p w:rsidR="00553DA8" w:rsidRPr="00685595" w:rsidRDefault="00E2136A" w:rsidP="00AE2D71">
      <w:pPr>
        <w:spacing w:line="480" w:lineRule="exact"/>
        <w:rPr>
          <w:rFonts w:ascii="Times New Roman" w:eastAsia="標楷體" w:hAnsi="Times New Roman"/>
          <w:b/>
          <w:color w:val="0D0D0D" w:themeColor="text1" w:themeTint="F2"/>
        </w:rPr>
      </w:pPr>
      <w:r w:rsidRPr="00685595">
        <w:rPr>
          <w:rFonts w:ascii="Times New Roman" w:eastAsia="標楷體" w:hAnsi="Times New Roman"/>
          <w:b/>
          <w:color w:val="0D0D0D" w:themeColor="text1" w:themeTint="F2"/>
        </w:rPr>
        <w:t>六</w:t>
      </w:r>
      <w:r w:rsidR="00D43FA9" w:rsidRPr="00685595">
        <w:rPr>
          <w:rFonts w:ascii="Times New Roman" w:eastAsia="標楷體" w:hAnsi="Times New Roman"/>
          <w:b/>
          <w:color w:val="0D0D0D" w:themeColor="text1" w:themeTint="F2"/>
        </w:rPr>
        <w:t>、</w:t>
      </w:r>
      <w:proofErr w:type="gramStart"/>
      <w:r w:rsidR="00553DA8" w:rsidRPr="00685595">
        <w:rPr>
          <w:rFonts w:ascii="Times New Roman" w:eastAsia="標楷體" w:hAnsi="Times New Roman"/>
          <w:b/>
          <w:color w:val="0D0D0D" w:themeColor="text1" w:themeTint="F2"/>
        </w:rPr>
        <w:t>減碳淨</w:t>
      </w:r>
      <w:proofErr w:type="gramEnd"/>
      <w:r w:rsidR="00553DA8" w:rsidRPr="00685595">
        <w:rPr>
          <w:rFonts w:ascii="Times New Roman" w:eastAsia="標楷體" w:hAnsi="Times New Roman"/>
          <w:b/>
          <w:color w:val="0D0D0D" w:themeColor="text1" w:themeTint="F2"/>
        </w:rPr>
        <w:t>煤主軸中心</w:t>
      </w:r>
    </w:p>
    <w:p w:rsidR="00553DA8" w:rsidRPr="00685595" w:rsidRDefault="00703CFA" w:rsidP="00AE2D71">
      <w:pPr>
        <w:spacing w:line="480" w:lineRule="exact"/>
        <w:ind w:leftChars="236" w:left="566"/>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1.</w:t>
      </w:r>
      <w:r w:rsidR="00553DA8" w:rsidRPr="00685595">
        <w:rPr>
          <w:rFonts w:ascii="Times New Roman" w:eastAsia="標楷體" w:hAnsi="Times New Roman"/>
          <w:color w:val="0D0D0D" w:themeColor="text1" w:themeTint="F2"/>
        </w:rPr>
        <w:t>二氧化碳捕獲技術、</w:t>
      </w:r>
      <w:r w:rsidRPr="00685595">
        <w:rPr>
          <w:rFonts w:ascii="Times New Roman" w:eastAsia="標楷體" w:hAnsi="Times New Roman"/>
          <w:color w:val="0D0D0D" w:themeColor="text1" w:themeTint="F2"/>
        </w:rPr>
        <w:t>2.</w:t>
      </w:r>
      <w:r w:rsidR="00553DA8" w:rsidRPr="00685595">
        <w:rPr>
          <w:rFonts w:ascii="Times New Roman" w:eastAsia="標楷體" w:hAnsi="Times New Roman"/>
          <w:color w:val="0D0D0D" w:themeColor="text1" w:themeTint="F2"/>
        </w:rPr>
        <w:t>二氧化碳封存技術、</w:t>
      </w:r>
      <w:r w:rsidRPr="00685595">
        <w:rPr>
          <w:rFonts w:ascii="Times New Roman" w:eastAsia="標楷體" w:hAnsi="Times New Roman"/>
          <w:color w:val="0D0D0D" w:themeColor="text1" w:themeTint="F2"/>
        </w:rPr>
        <w:t>3.</w:t>
      </w:r>
      <w:r w:rsidR="00553DA8" w:rsidRPr="00685595">
        <w:rPr>
          <w:rFonts w:ascii="Times New Roman" w:eastAsia="標楷體" w:hAnsi="Times New Roman"/>
          <w:color w:val="0D0D0D" w:themeColor="text1" w:themeTint="F2"/>
        </w:rPr>
        <w:t>二氧化碳再利用技術</w:t>
      </w:r>
      <w:r w:rsidRPr="00685595">
        <w:rPr>
          <w:rFonts w:ascii="Times New Roman" w:eastAsia="標楷體" w:hAnsi="Times New Roman"/>
          <w:color w:val="0D0D0D" w:themeColor="text1" w:themeTint="F2"/>
        </w:rPr>
        <w:t>、</w:t>
      </w:r>
      <w:r w:rsidRPr="00685595">
        <w:rPr>
          <w:rFonts w:ascii="Times New Roman" w:eastAsia="標楷體" w:hAnsi="Times New Roman"/>
          <w:color w:val="0D0D0D" w:themeColor="text1" w:themeTint="F2"/>
        </w:rPr>
        <w:t>4.</w:t>
      </w:r>
      <w:r w:rsidRPr="00685595">
        <w:rPr>
          <w:rFonts w:ascii="Times New Roman" w:eastAsia="標楷體" w:hAnsi="Times New Roman"/>
          <w:color w:val="0D0D0D" w:themeColor="text1" w:themeTint="F2"/>
        </w:rPr>
        <w:t>新燃燒系統</w:t>
      </w:r>
      <w:r w:rsidR="00C728BD" w:rsidRPr="00685595">
        <w:rPr>
          <w:rFonts w:ascii="Times New Roman" w:eastAsia="標楷體" w:hAnsi="Times New Roman"/>
          <w:color w:val="0D0D0D" w:themeColor="text1" w:themeTint="F2"/>
        </w:rPr>
        <w:t>。</w:t>
      </w:r>
    </w:p>
    <w:p w:rsidR="00407220" w:rsidRPr="00685595" w:rsidRDefault="00407220">
      <w:pPr>
        <w:widowControl/>
        <w:rPr>
          <w:rFonts w:ascii="Times New Roman" w:eastAsia="標楷體" w:hAnsi="Times New Roman"/>
          <w:color w:val="0D0D0D" w:themeColor="text1" w:themeTint="F2"/>
          <w:sz w:val="28"/>
          <w:szCs w:val="28"/>
        </w:rPr>
      </w:pPr>
      <w:r w:rsidRPr="00685595">
        <w:rPr>
          <w:rFonts w:ascii="Times New Roman" w:eastAsia="標楷體" w:hAnsi="Times New Roman"/>
          <w:color w:val="0D0D0D" w:themeColor="text1" w:themeTint="F2"/>
          <w:sz w:val="28"/>
          <w:szCs w:val="28"/>
        </w:rPr>
        <w:br w:type="page"/>
      </w:r>
    </w:p>
    <w:p w:rsidR="00566A76" w:rsidRPr="00685595" w:rsidRDefault="00566A76" w:rsidP="004246BA">
      <w:pPr>
        <w:pStyle w:val="a3"/>
        <w:numPr>
          <w:ilvl w:val="1"/>
          <w:numId w:val="1"/>
        </w:numPr>
        <w:ind w:leftChars="0" w:left="709" w:hanging="709"/>
        <w:jc w:val="both"/>
        <w:rPr>
          <w:rFonts w:ascii="Times New Roman" w:eastAsia="標楷體" w:hAnsi="Times New Roman"/>
          <w:b/>
          <w:color w:val="0D0D0D" w:themeColor="text1" w:themeTint="F2"/>
          <w:sz w:val="28"/>
          <w:szCs w:val="28"/>
        </w:rPr>
      </w:pPr>
      <w:r w:rsidRPr="00685595">
        <w:rPr>
          <w:rFonts w:ascii="Times New Roman" w:eastAsia="標楷體" w:hAnsi="Times New Roman"/>
          <w:b/>
          <w:color w:val="0D0D0D" w:themeColor="text1" w:themeTint="F2"/>
        </w:rPr>
        <w:lastRenderedPageBreak/>
        <w:t>節能主軸</w:t>
      </w:r>
      <w:r w:rsidR="00596694" w:rsidRPr="00685595">
        <w:rPr>
          <w:rFonts w:ascii="Times New Roman" w:eastAsia="標楷體" w:hAnsi="Times New Roman"/>
          <w:b/>
          <w:color w:val="0D0D0D" w:themeColor="text1" w:themeTint="F2"/>
        </w:rPr>
        <w:t>中心</w:t>
      </w:r>
      <w:r w:rsidR="00615F07" w:rsidRPr="00685595">
        <w:rPr>
          <w:rFonts w:ascii="Times New Roman" w:eastAsia="標楷體" w:hAnsi="Times New Roman"/>
          <w:b/>
          <w:color w:val="0D0D0D" w:themeColor="text1" w:themeTint="F2"/>
        </w:rPr>
        <w:t>：</w:t>
      </w:r>
      <w:r w:rsidR="004246BA" w:rsidRPr="00685595">
        <w:rPr>
          <w:rFonts w:ascii="Times New Roman" w:eastAsia="標楷體" w:hAnsi="Times New Roman"/>
          <w:color w:val="0D0D0D" w:themeColor="text1" w:themeTint="F2"/>
        </w:rPr>
        <w:t>本主軸中心強調由關鍵零組件開發深化至系統整合型的節能系統研發與服務。在住商節能部份以</w:t>
      </w:r>
      <w:proofErr w:type="gramStart"/>
      <w:r w:rsidR="004246BA" w:rsidRPr="00685595">
        <w:rPr>
          <w:rFonts w:ascii="Times New Roman" w:eastAsia="標楷體" w:hAnsi="Times New Roman"/>
          <w:color w:val="0D0D0D" w:themeColor="text1" w:themeTint="F2"/>
        </w:rPr>
        <w:t>實現零耗能</w:t>
      </w:r>
      <w:proofErr w:type="gramEnd"/>
      <w:r w:rsidR="004246BA" w:rsidRPr="00685595">
        <w:rPr>
          <w:rFonts w:ascii="Times New Roman" w:eastAsia="標楷體" w:hAnsi="Times New Roman"/>
          <w:color w:val="0D0D0D" w:themeColor="text1" w:themeTint="F2"/>
        </w:rPr>
        <w:t>建築與配合虛擬電廠</w:t>
      </w:r>
      <w:proofErr w:type="gramStart"/>
      <w:r w:rsidR="004246BA" w:rsidRPr="00685595">
        <w:rPr>
          <w:rFonts w:ascii="Times New Roman" w:eastAsia="標楷體" w:hAnsi="Times New Roman"/>
          <w:color w:val="0D0D0D" w:themeColor="text1" w:themeTint="F2"/>
        </w:rPr>
        <w:t>需量管控</w:t>
      </w:r>
      <w:proofErr w:type="gramEnd"/>
      <w:r w:rsidR="004246BA" w:rsidRPr="00685595">
        <w:rPr>
          <w:rFonts w:ascii="Times New Roman" w:eastAsia="標楷體" w:hAnsi="Times New Roman"/>
          <w:color w:val="0D0D0D" w:themeColor="text1" w:themeTint="F2"/>
        </w:rPr>
        <w:t>為基調，進行如空調、照明、設備及智慧控制的研發及整合；在工業節能部份提高公用系統如馬達、空氣壓縮機、送風機、泵、鍋爐等設備效率、加強系統控制優化及生產製程的節能改善，並投入熱電整合系統之實用化技術開發；在運輸節能部分發展高效率化節</w:t>
      </w:r>
      <w:r w:rsidR="004246BA" w:rsidRPr="00685595">
        <w:rPr>
          <w:rFonts w:ascii="Times New Roman" w:eastAsia="標楷體" w:hAnsi="Times New Roman"/>
          <w:color w:val="0D0D0D" w:themeColor="text1" w:themeTint="F2"/>
        </w:rPr>
        <w:lastRenderedPageBreak/>
        <w:t>能運輸、驅動動力、電能、輕量化及車輛智慧化之研發；在校園節能部分推動校園運算及儲存設備雲端化集中營運與管理以達節能與設備有效利用，著重策略規劃與營運管理機制之建立。本主軸計畫透過產、學、</w:t>
      </w:r>
      <w:proofErr w:type="gramStart"/>
      <w:r w:rsidR="004246BA" w:rsidRPr="00685595">
        <w:rPr>
          <w:rFonts w:ascii="Times New Roman" w:eastAsia="標楷體" w:hAnsi="Times New Roman"/>
          <w:color w:val="0D0D0D" w:themeColor="text1" w:themeTint="F2"/>
        </w:rPr>
        <w:t>研</w:t>
      </w:r>
      <w:proofErr w:type="gramEnd"/>
      <w:r w:rsidR="004246BA" w:rsidRPr="00685595">
        <w:rPr>
          <w:rFonts w:ascii="Times New Roman" w:eastAsia="標楷體" w:hAnsi="Times New Roman"/>
          <w:color w:val="0D0D0D" w:themeColor="text1" w:themeTint="F2"/>
        </w:rPr>
        <w:t>分工，建立節能技術</w:t>
      </w:r>
      <w:proofErr w:type="gramStart"/>
      <w:r w:rsidR="004246BA" w:rsidRPr="00685595">
        <w:rPr>
          <w:rFonts w:ascii="Times New Roman" w:eastAsia="標楷體" w:hAnsi="Times New Roman"/>
          <w:color w:val="0D0D0D" w:themeColor="text1" w:themeTint="F2"/>
        </w:rPr>
        <w:t>產業化勝出</w:t>
      </w:r>
      <w:proofErr w:type="gramEnd"/>
      <w:r w:rsidR="004246BA" w:rsidRPr="00685595">
        <w:rPr>
          <w:rFonts w:ascii="Times New Roman" w:eastAsia="標楷體" w:hAnsi="Times New Roman"/>
          <w:color w:val="0D0D0D" w:themeColor="text1" w:themeTint="F2"/>
        </w:rPr>
        <w:t>策略及達成節能</w:t>
      </w:r>
      <w:proofErr w:type="gramStart"/>
      <w:r w:rsidR="004246BA" w:rsidRPr="00685595">
        <w:rPr>
          <w:rFonts w:ascii="Times New Roman" w:eastAsia="標楷體" w:hAnsi="Times New Roman"/>
          <w:color w:val="0D0D0D" w:themeColor="text1" w:themeTint="F2"/>
        </w:rPr>
        <w:t>減碳之</w:t>
      </w:r>
      <w:proofErr w:type="gramEnd"/>
      <w:r w:rsidR="004246BA" w:rsidRPr="00685595">
        <w:rPr>
          <w:rFonts w:ascii="Times New Roman" w:eastAsia="標楷體" w:hAnsi="Times New Roman"/>
          <w:color w:val="0D0D0D" w:themeColor="text1" w:themeTint="F2"/>
        </w:rPr>
        <w:t>政策目標。</w:t>
      </w:r>
    </w:p>
    <w:tbl>
      <w:tblPr>
        <w:tblStyle w:val="ad"/>
        <w:tblW w:w="0" w:type="auto"/>
        <w:tblInd w:w="108" w:type="dxa"/>
        <w:tblLook w:val="04A0" w:firstRow="1" w:lastRow="0" w:firstColumn="1" w:lastColumn="0" w:noHBand="0" w:noVBand="1"/>
      </w:tblPr>
      <w:tblGrid>
        <w:gridCol w:w="9854"/>
      </w:tblGrid>
      <w:tr w:rsidR="00004F31" w:rsidRPr="00685595" w:rsidTr="00BA2F76">
        <w:tc>
          <w:tcPr>
            <w:tcW w:w="9854" w:type="dxa"/>
          </w:tcPr>
          <w:p w:rsidR="00D461DE" w:rsidRPr="00685595" w:rsidRDefault="00D461DE" w:rsidP="00D259C6">
            <w:pPr>
              <w:pStyle w:val="a3"/>
              <w:numPr>
                <w:ilvl w:val="2"/>
                <w:numId w:val="1"/>
              </w:numPr>
              <w:ind w:leftChars="0" w:left="318" w:hanging="284"/>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住商節能</w:t>
            </w:r>
          </w:p>
          <w:p w:rsidR="008F275C" w:rsidRPr="00685595" w:rsidRDefault="008F275C" w:rsidP="008F275C">
            <w:pPr>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(1)</w:t>
            </w:r>
            <w:r w:rsidRPr="00685595">
              <w:rPr>
                <w:rFonts w:ascii="Times New Roman" w:eastAsia="標楷體" w:hAnsi="Times New Roman"/>
                <w:color w:val="0D0D0D" w:themeColor="text1" w:themeTint="F2"/>
              </w:rPr>
              <w:t>近零耗能設計與系統整合技術、需量反應軟硬體</w:t>
            </w:r>
          </w:p>
          <w:p w:rsidR="008F275C" w:rsidRPr="00685595" w:rsidRDefault="008F275C" w:rsidP="00766B81">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適用於亞熱帶氣候的高性能節能建材</w:t>
            </w:r>
            <w:r w:rsidRPr="00685595">
              <w:rPr>
                <w:rFonts w:ascii="Times New Roman" w:eastAsia="標楷體" w:hAnsi="Times New Roman"/>
                <w:b/>
                <w:color w:val="0D0D0D" w:themeColor="text1" w:themeTint="F2"/>
              </w:rPr>
              <w:t>[</w:t>
            </w:r>
            <w:r w:rsidRPr="00685595">
              <w:rPr>
                <w:rFonts w:ascii="Times New Roman" w:eastAsia="標楷體" w:hAnsi="Times New Roman"/>
                <w:b/>
                <w:color w:val="0D0D0D" w:themeColor="text1" w:themeTint="F2"/>
              </w:rPr>
              <w:t>限申請產學合作型</w:t>
            </w:r>
            <w:r w:rsidRPr="00685595">
              <w:rPr>
                <w:rFonts w:ascii="Times New Roman" w:eastAsia="標楷體" w:hAnsi="Times New Roman"/>
                <w:b/>
                <w:color w:val="0D0D0D" w:themeColor="text1" w:themeTint="F2"/>
              </w:rPr>
              <w:t>]</w:t>
            </w:r>
          </w:p>
          <w:p w:rsidR="008F275C" w:rsidRPr="00685595" w:rsidRDefault="008F275C" w:rsidP="00766B81">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配合需量調節空調系統所需的冷能儲存裝置，</w:t>
            </w:r>
            <w:proofErr w:type="gramStart"/>
            <w:r w:rsidRPr="00685595">
              <w:rPr>
                <w:rFonts w:ascii="Times New Roman" w:eastAsia="標楷體" w:hAnsi="Times New Roman"/>
                <w:color w:val="0D0D0D" w:themeColor="text1" w:themeTint="F2"/>
              </w:rPr>
              <w:t>蓄能密度</w:t>
            </w:r>
            <w:proofErr w:type="gramEnd"/>
            <w:r w:rsidRPr="00685595">
              <w:rPr>
                <w:rFonts w:ascii="Times New Roman" w:eastAsia="標楷體" w:hAnsi="Times New Roman"/>
                <w:color w:val="0D0D0D" w:themeColor="text1" w:themeTint="F2"/>
              </w:rPr>
              <w:t>與考慮成本後的性價比需大幅超越傳統儲冰系統</w:t>
            </w:r>
          </w:p>
          <w:p w:rsidR="008F275C" w:rsidRPr="00685595" w:rsidRDefault="008F275C" w:rsidP="008F275C">
            <w:pPr>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(2)</w:t>
            </w:r>
            <w:r w:rsidRPr="00685595">
              <w:rPr>
                <w:rFonts w:ascii="Times New Roman" w:eastAsia="標楷體" w:hAnsi="Times New Roman"/>
                <w:color w:val="0D0D0D" w:themeColor="text1" w:themeTint="F2"/>
              </w:rPr>
              <w:t>冷凍空調創新應用技術研發</w:t>
            </w:r>
          </w:p>
          <w:p w:rsidR="004246BA" w:rsidRPr="00685595" w:rsidRDefault="004246BA" w:rsidP="004246BA">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適用於我國炎熱潮溼氣候的創新性除濕技術以及在合理成本前提下，探討與再生能源搭配的製冷、製熱和空調技術，以降低冷凍空調系統對電網的倚賴</w:t>
            </w:r>
            <w:r w:rsidR="006E2CA9" w:rsidRPr="00685595">
              <w:rPr>
                <w:rFonts w:ascii="Times New Roman" w:eastAsia="標楷體" w:hAnsi="Times New Roman"/>
                <w:b/>
                <w:color w:val="0D0D0D" w:themeColor="text1" w:themeTint="F2"/>
              </w:rPr>
              <w:t>[</w:t>
            </w:r>
            <w:r w:rsidR="006E2CA9" w:rsidRPr="00685595">
              <w:rPr>
                <w:rFonts w:ascii="Times New Roman" w:eastAsia="標楷體" w:hAnsi="Times New Roman"/>
                <w:b/>
                <w:color w:val="0D0D0D" w:themeColor="text1" w:themeTint="F2"/>
              </w:rPr>
              <w:t>限申請產學合作型</w:t>
            </w:r>
            <w:r w:rsidR="006E2CA9" w:rsidRPr="00685595">
              <w:rPr>
                <w:rFonts w:ascii="Times New Roman" w:eastAsia="標楷體" w:hAnsi="Times New Roman"/>
                <w:b/>
                <w:color w:val="0D0D0D" w:themeColor="text1" w:themeTint="F2"/>
              </w:rPr>
              <w:t>]</w:t>
            </w:r>
          </w:p>
          <w:p w:rsidR="004246BA" w:rsidRPr="00685595" w:rsidRDefault="004246BA" w:rsidP="004246BA">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極低耗電</w:t>
            </w:r>
            <w:proofErr w:type="gramStart"/>
            <w:r w:rsidRPr="00685595">
              <w:rPr>
                <w:rFonts w:ascii="Times New Roman" w:eastAsia="標楷體" w:hAnsi="Times New Roman"/>
                <w:color w:val="0D0D0D" w:themeColor="text1" w:themeTint="F2"/>
              </w:rPr>
              <w:t>或是零耗能</w:t>
            </w:r>
            <w:proofErr w:type="gramEnd"/>
            <w:r w:rsidRPr="00685595">
              <w:rPr>
                <w:rFonts w:ascii="Times New Roman" w:eastAsia="標楷體" w:hAnsi="Times New Roman"/>
                <w:color w:val="0D0D0D" w:themeColor="text1" w:themeTint="F2"/>
              </w:rPr>
              <w:t>的通風和淨化技術，在戶外空氣污染日益嚴重情形下，以不增加空調能耗為</w:t>
            </w:r>
            <w:proofErr w:type="gramStart"/>
            <w:r w:rsidRPr="00685595">
              <w:rPr>
                <w:rFonts w:ascii="Times New Roman" w:eastAsia="標楷體" w:hAnsi="Times New Roman"/>
                <w:color w:val="0D0D0D" w:themeColor="text1" w:themeTint="F2"/>
              </w:rPr>
              <w:t>前題</w:t>
            </w:r>
            <w:proofErr w:type="gramEnd"/>
            <w:r w:rsidRPr="00685595">
              <w:rPr>
                <w:rFonts w:ascii="Times New Roman" w:eastAsia="標楷體" w:hAnsi="Times New Roman"/>
                <w:color w:val="0D0D0D" w:themeColor="text1" w:themeTint="F2"/>
              </w:rPr>
              <w:t>，改善室內環境的空氣品質</w:t>
            </w:r>
            <w:r w:rsidR="006E2CA9" w:rsidRPr="00685595">
              <w:rPr>
                <w:rFonts w:ascii="Times New Roman" w:eastAsia="標楷體" w:hAnsi="Times New Roman"/>
                <w:b/>
                <w:color w:val="0D0D0D" w:themeColor="text1" w:themeTint="F2"/>
              </w:rPr>
              <w:t>[</w:t>
            </w:r>
            <w:r w:rsidR="006E2CA9" w:rsidRPr="00685595">
              <w:rPr>
                <w:rFonts w:ascii="Times New Roman" w:eastAsia="標楷體" w:hAnsi="Times New Roman"/>
                <w:b/>
                <w:color w:val="0D0D0D" w:themeColor="text1" w:themeTint="F2"/>
              </w:rPr>
              <w:t>限申請產學合作型</w:t>
            </w:r>
            <w:r w:rsidR="006E2CA9" w:rsidRPr="00685595">
              <w:rPr>
                <w:rFonts w:ascii="Times New Roman" w:eastAsia="標楷體" w:hAnsi="Times New Roman"/>
                <w:b/>
                <w:color w:val="0D0D0D" w:themeColor="text1" w:themeTint="F2"/>
              </w:rPr>
              <w:t>]</w:t>
            </w:r>
          </w:p>
          <w:p w:rsidR="004246BA" w:rsidRPr="00685595" w:rsidRDefault="004246BA" w:rsidP="004246BA">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lastRenderedPageBreak/>
              <w:t>變頻永磁馬達關鍵材料開發，如</w:t>
            </w:r>
            <w:proofErr w:type="gramStart"/>
            <w:r w:rsidRPr="00685595">
              <w:rPr>
                <w:rFonts w:ascii="Times New Roman" w:eastAsia="標楷體" w:hAnsi="Times New Roman"/>
                <w:color w:val="0D0D0D" w:themeColor="text1" w:themeTint="F2"/>
              </w:rPr>
              <w:t>取代稀</w:t>
            </w:r>
            <w:proofErr w:type="gramEnd"/>
            <w:r w:rsidRPr="00685595">
              <w:rPr>
                <w:rFonts w:ascii="Times New Roman" w:eastAsia="標楷體" w:hAnsi="Times New Roman"/>
                <w:color w:val="0D0D0D" w:themeColor="text1" w:themeTint="F2"/>
              </w:rPr>
              <w:t>土磁鐵的新材料以及</w:t>
            </w:r>
            <w:proofErr w:type="gramStart"/>
            <w:r w:rsidRPr="00685595">
              <w:rPr>
                <w:rFonts w:ascii="Times New Roman" w:eastAsia="標楷體" w:hAnsi="Times New Roman"/>
                <w:color w:val="0D0D0D" w:themeColor="text1" w:themeTint="F2"/>
              </w:rPr>
              <w:t>非晶質矽鋼</w:t>
            </w:r>
            <w:proofErr w:type="gramEnd"/>
            <w:r w:rsidRPr="00685595">
              <w:rPr>
                <w:rFonts w:ascii="Times New Roman" w:eastAsia="標楷體" w:hAnsi="Times New Roman"/>
                <w:color w:val="0D0D0D" w:themeColor="text1" w:themeTint="F2"/>
              </w:rPr>
              <w:t>片</w:t>
            </w:r>
          </w:p>
          <w:p w:rsidR="004246BA" w:rsidRPr="00685595" w:rsidRDefault="004246BA" w:rsidP="004246BA">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高轉速變頻流體</w:t>
            </w:r>
            <w:proofErr w:type="gramStart"/>
            <w:r w:rsidRPr="00685595">
              <w:rPr>
                <w:rFonts w:ascii="Times New Roman" w:eastAsia="標楷體" w:hAnsi="Times New Roman"/>
                <w:color w:val="0D0D0D" w:themeColor="text1" w:themeTint="F2"/>
              </w:rPr>
              <w:t>機械驅控用</w:t>
            </w:r>
            <w:proofErr w:type="gramEnd"/>
            <w:r w:rsidRPr="00685595">
              <w:rPr>
                <w:rFonts w:ascii="Times New Roman" w:eastAsia="標楷體" w:hAnsi="Times New Roman"/>
                <w:color w:val="0D0D0D" w:themeColor="text1" w:themeTint="F2"/>
              </w:rPr>
              <w:t>之</w:t>
            </w:r>
            <w:proofErr w:type="gramStart"/>
            <w:r w:rsidRPr="00685595">
              <w:rPr>
                <w:rFonts w:ascii="Times New Roman" w:eastAsia="標楷體" w:hAnsi="Times New Roman"/>
                <w:color w:val="0D0D0D" w:themeColor="text1" w:themeTint="F2"/>
              </w:rPr>
              <w:t>高導磁</w:t>
            </w:r>
            <w:proofErr w:type="gramEnd"/>
            <w:r w:rsidRPr="00685595">
              <w:rPr>
                <w:rFonts w:ascii="Times New Roman" w:eastAsia="標楷體" w:hAnsi="Times New Roman"/>
                <w:color w:val="0D0D0D" w:themeColor="text1" w:themeTint="F2"/>
              </w:rPr>
              <w:t>電抗器和材料開發，以降低高頻電流切換過程中之</w:t>
            </w:r>
            <w:proofErr w:type="gramStart"/>
            <w:r w:rsidRPr="00685595">
              <w:rPr>
                <w:rFonts w:ascii="Times New Roman" w:eastAsia="標楷體" w:hAnsi="Times New Roman"/>
                <w:color w:val="0D0D0D" w:themeColor="text1" w:themeTint="F2"/>
              </w:rPr>
              <w:t>漣</w:t>
            </w:r>
            <w:proofErr w:type="gramEnd"/>
            <w:r w:rsidRPr="00685595">
              <w:rPr>
                <w:rFonts w:ascii="Times New Roman" w:eastAsia="標楷體" w:hAnsi="Times New Roman"/>
                <w:color w:val="0D0D0D" w:themeColor="text1" w:themeTint="F2"/>
              </w:rPr>
              <w:t>波損失影響</w:t>
            </w:r>
          </w:p>
          <w:p w:rsidR="008F275C" w:rsidRPr="00685595" w:rsidRDefault="004246BA" w:rsidP="004246BA">
            <w:pPr>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 xml:space="preserve"> </w:t>
            </w:r>
            <w:r w:rsidR="008F275C" w:rsidRPr="00685595">
              <w:rPr>
                <w:rFonts w:ascii="Times New Roman" w:eastAsia="標楷體" w:hAnsi="Times New Roman"/>
                <w:color w:val="0D0D0D" w:themeColor="text1" w:themeTint="F2"/>
              </w:rPr>
              <w:t>(3)</w:t>
            </w:r>
            <w:proofErr w:type="gramStart"/>
            <w:r w:rsidR="008F275C" w:rsidRPr="00685595">
              <w:rPr>
                <w:rFonts w:ascii="Times New Roman" w:eastAsia="標楷體" w:hAnsi="Times New Roman"/>
                <w:color w:val="0D0D0D" w:themeColor="text1" w:themeTint="F2"/>
              </w:rPr>
              <w:t>高性價</w:t>
            </w:r>
            <w:proofErr w:type="gramEnd"/>
            <w:r w:rsidR="008F275C" w:rsidRPr="00685595">
              <w:rPr>
                <w:rFonts w:ascii="Times New Roman" w:eastAsia="標楷體" w:hAnsi="Times New Roman"/>
                <w:color w:val="0D0D0D" w:themeColor="text1" w:themeTint="F2"/>
              </w:rPr>
              <w:t>比固態照明應用技術與前瞻技術研發</w:t>
            </w:r>
          </w:p>
          <w:p w:rsidR="004246BA" w:rsidRPr="00685595" w:rsidRDefault="004246BA" w:rsidP="004246BA">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高效率長壽命白光</w:t>
            </w:r>
            <w:r w:rsidRPr="00685595">
              <w:rPr>
                <w:rFonts w:ascii="Times New Roman" w:eastAsia="標楷體" w:hAnsi="Times New Roman"/>
                <w:color w:val="0D0D0D" w:themeColor="text1" w:themeTint="F2"/>
              </w:rPr>
              <w:t>OLED</w:t>
            </w:r>
            <w:r w:rsidRPr="00685595">
              <w:rPr>
                <w:rFonts w:ascii="Times New Roman" w:eastAsia="標楷體" w:hAnsi="Times New Roman"/>
                <w:color w:val="0D0D0D" w:themeColor="text1" w:themeTint="F2"/>
              </w:rPr>
              <w:t>材料</w:t>
            </w:r>
            <w:r w:rsidRPr="00685595">
              <w:rPr>
                <w:rFonts w:ascii="Times New Roman" w:eastAsia="標楷體" w:hAnsi="Times New Roman"/>
                <w:color w:val="0D0D0D" w:themeColor="text1" w:themeTint="F2"/>
              </w:rPr>
              <w:t>/</w:t>
            </w:r>
            <w:r w:rsidRPr="00685595">
              <w:rPr>
                <w:rFonts w:ascii="Times New Roman" w:eastAsia="標楷體" w:hAnsi="Times New Roman"/>
                <w:color w:val="0D0D0D" w:themeColor="text1" w:themeTint="F2"/>
              </w:rPr>
              <w:t>元件</w:t>
            </w:r>
            <w:r w:rsidRPr="00685595">
              <w:rPr>
                <w:rFonts w:ascii="Times New Roman" w:eastAsia="標楷體" w:hAnsi="Times New Roman"/>
                <w:color w:val="0D0D0D" w:themeColor="text1" w:themeTint="F2"/>
              </w:rPr>
              <w:t>/</w:t>
            </w:r>
            <w:r w:rsidRPr="00685595">
              <w:rPr>
                <w:rFonts w:ascii="Times New Roman" w:eastAsia="標楷體" w:hAnsi="Times New Roman"/>
                <w:color w:val="0D0D0D" w:themeColor="text1" w:themeTint="F2"/>
              </w:rPr>
              <w:t>製程技術</w:t>
            </w:r>
            <w:r w:rsidR="006E2CA9" w:rsidRPr="00685595">
              <w:rPr>
                <w:rFonts w:ascii="Times New Roman" w:eastAsia="標楷體" w:hAnsi="Times New Roman"/>
                <w:b/>
                <w:color w:val="0D0D0D" w:themeColor="text1" w:themeTint="F2"/>
              </w:rPr>
              <w:t>[</w:t>
            </w:r>
            <w:r w:rsidR="006E2CA9" w:rsidRPr="00685595">
              <w:rPr>
                <w:rFonts w:ascii="Times New Roman" w:eastAsia="標楷體" w:hAnsi="Times New Roman"/>
                <w:b/>
                <w:color w:val="0D0D0D" w:themeColor="text1" w:themeTint="F2"/>
              </w:rPr>
              <w:t>限申請產學合作型</w:t>
            </w:r>
            <w:r w:rsidR="006E2CA9" w:rsidRPr="00685595">
              <w:rPr>
                <w:rFonts w:ascii="Times New Roman" w:eastAsia="標楷體" w:hAnsi="Times New Roman"/>
                <w:b/>
                <w:color w:val="0D0D0D" w:themeColor="text1" w:themeTint="F2"/>
              </w:rPr>
              <w:t>]</w:t>
            </w:r>
          </w:p>
          <w:p w:rsidR="004246BA" w:rsidRPr="00685595" w:rsidRDefault="004246BA" w:rsidP="004246BA">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具專利性之</w:t>
            </w:r>
            <w:r w:rsidRPr="00685595">
              <w:rPr>
                <w:rFonts w:ascii="Times New Roman" w:eastAsia="標楷體" w:hAnsi="Times New Roman"/>
                <w:color w:val="0D0D0D" w:themeColor="text1" w:themeTint="F2"/>
              </w:rPr>
              <w:t>OLED</w:t>
            </w:r>
            <w:r w:rsidRPr="00685595">
              <w:rPr>
                <w:rFonts w:ascii="Times New Roman" w:eastAsia="標楷體" w:hAnsi="Times New Roman"/>
                <w:color w:val="0D0D0D" w:themeColor="text1" w:themeTint="F2"/>
              </w:rPr>
              <w:t>元件出光增益技術</w:t>
            </w:r>
            <w:r w:rsidR="006E2CA9" w:rsidRPr="00685595">
              <w:rPr>
                <w:rFonts w:ascii="Times New Roman" w:eastAsia="標楷體" w:hAnsi="Times New Roman"/>
                <w:b/>
                <w:color w:val="0D0D0D" w:themeColor="text1" w:themeTint="F2"/>
              </w:rPr>
              <w:t>[</w:t>
            </w:r>
            <w:r w:rsidR="006E2CA9" w:rsidRPr="00685595">
              <w:rPr>
                <w:rFonts w:ascii="Times New Roman" w:eastAsia="標楷體" w:hAnsi="Times New Roman"/>
                <w:b/>
                <w:color w:val="0D0D0D" w:themeColor="text1" w:themeTint="F2"/>
              </w:rPr>
              <w:t>限申請產學合作型</w:t>
            </w:r>
            <w:r w:rsidR="006E2CA9" w:rsidRPr="00685595">
              <w:rPr>
                <w:rFonts w:ascii="Times New Roman" w:eastAsia="標楷體" w:hAnsi="Times New Roman"/>
                <w:b/>
                <w:color w:val="0D0D0D" w:themeColor="text1" w:themeTint="F2"/>
              </w:rPr>
              <w:t>]</w:t>
            </w:r>
          </w:p>
          <w:p w:rsidR="004246BA" w:rsidRPr="00685595" w:rsidRDefault="004246BA" w:rsidP="004246BA">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具專利</w:t>
            </w:r>
            <w:proofErr w:type="gramStart"/>
            <w:r w:rsidRPr="00685595">
              <w:rPr>
                <w:rFonts w:ascii="Times New Roman" w:eastAsia="標楷體" w:hAnsi="Times New Roman"/>
                <w:color w:val="0D0D0D" w:themeColor="text1" w:themeTint="F2"/>
              </w:rPr>
              <w:t>性之藍光</w:t>
            </w:r>
            <w:proofErr w:type="gramEnd"/>
            <w:r w:rsidRPr="00685595">
              <w:rPr>
                <w:rFonts w:ascii="Times New Roman" w:eastAsia="標楷體" w:hAnsi="Times New Roman"/>
                <w:color w:val="0D0D0D" w:themeColor="text1" w:themeTint="F2"/>
              </w:rPr>
              <w:t>客</w:t>
            </w:r>
            <w:r w:rsidRPr="00685595">
              <w:rPr>
                <w:rFonts w:ascii="Times New Roman" w:eastAsia="標楷體" w:hAnsi="Times New Roman"/>
                <w:color w:val="0D0D0D" w:themeColor="text1" w:themeTint="F2"/>
              </w:rPr>
              <w:t>/</w:t>
            </w:r>
            <w:r w:rsidRPr="00685595">
              <w:rPr>
                <w:rFonts w:ascii="Times New Roman" w:eastAsia="標楷體" w:hAnsi="Times New Roman"/>
                <w:color w:val="0D0D0D" w:themeColor="text1" w:themeTint="F2"/>
              </w:rPr>
              <w:t>主體材料開發</w:t>
            </w:r>
            <w:r w:rsidR="006E2CA9" w:rsidRPr="00685595">
              <w:rPr>
                <w:rFonts w:ascii="Times New Roman" w:eastAsia="標楷體" w:hAnsi="Times New Roman"/>
                <w:b/>
                <w:color w:val="0D0D0D" w:themeColor="text1" w:themeTint="F2"/>
              </w:rPr>
              <w:t>[</w:t>
            </w:r>
            <w:r w:rsidR="006E2CA9" w:rsidRPr="00685595">
              <w:rPr>
                <w:rFonts w:ascii="Times New Roman" w:eastAsia="標楷體" w:hAnsi="Times New Roman"/>
                <w:b/>
                <w:color w:val="0D0D0D" w:themeColor="text1" w:themeTint="F2"/>
              </w:rPr>
              <w:t>限申請產學合作型</w:t>
            </w:r>
            <w:r w:rsidR="006E2CA9" w:rsidRPr="00685595">
              <w:rPr>
                <w:rFonts w:ascii="Times New Roman" w:eastAsia="標楷體" w:hAnsi="Times New Roman"/>
                <w:b/>
                <w:color w:val="0D0D0D" w:themeColor="text1" w:themeTint="F2"/>
              </w:rPr>
              <w:t>]</w:t>
            </w:r>
          </w:p>
          <w:p w:rsidR="004246BA" w:rsidRPr="00685595" w:rsidRDefault="004246BA" w:rsidP="004246BA">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低成本</w:t>
            </w:r>
            <w:r w:rsidRPr="00685595">
              <w:rPr>
                <w:rFonts w:ascii="Times New Roman" w:eastAsia="標楷體" w:hAnsi="Times New Roman"/>
                <w:color w:val="0D0D0D" w:themeColor="text1" w:themeTint="F2"/>
              </w:rPr>
              <w:t>LED</w:t>
            </w:r>
            <w:r w:rsidRPr="00685595">
              <w:rPr>
                <w:rFonts w:ascii="Times New Roman" w:eastAsia="標楷體" w:hAnsi="Times New Roman"/>
                <w:color w:val="0D0D0D" w:themeColor="text1" w:themeTint="F2"/>
              </w:rPr>
              <w:t>可見光通信智慧照明模</w:t>
            </w:r>
            <w:r w:rsidR="006E2CA9" w:rsidRPr="00685595">
              <w:rPr>
                <w:rFonts w:ascii="Times New Roman" w:eastAsia="標楷體" w:hAnsi="Times New Roman"/>
                <w:color w:val="0D0D0D" w:themeColor="text1" w:themeTint="F2"/>
              </w:rPr>
              <w:t>組</w:t>
            </w:r>
            <w:r w:rsidR="006E2CA9" w:rsidRPr="00685595">
              <w:rPr>
                <w:rFonts w:ascii="Times New Roman" w:eastAsia="標楷體" w:hAnsi="Times New Roman"/>
                <w:b/>
                <w:color w:val="0D0D0D" w:themeColor="text1" w:themeTint="F2"/>
              </w:rPr>
              <w:t>[</w:t>
            </w:r>
            <w:r w:rsidR="006E2CA9" w:rsidRPr="00685595">
              <w:rPr>
                <w:rFonts w:ascii="Times New Roman" w:eastAsia="標楷體" w:hAnsi="Times New Roman"/>
                <w:b/>
                <w:color w:val="0D0D0D" w:themeColor="text1" w:themeTint="F2"/>
              </w:rPr>
              <w:t>限申請產學合作型</w:t>
            </w:r>
            <w:r w:rsidR="006E2CA9" w:rsidRPr="00685595">
              <w:rPr>
                <w:rFonts w:ascii="Times New Roman" w:eastAsia="標楷體" w:hAnsi="Times New Roman"/>
                <w:b/>
                <w:color w:val="0D0D0D" w:themeColor="text1" w:themeTint="F2"/>
              </w:rPr>
              <w:t>]</w:t>
            </w:r>
          </w:p>
          <w:p w:rsidR="004246BA" w:rsidRPr="00685595" w:rsidRDefault="004246BA" w:rsidP="002C27B0">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不連續光譜對人生理時鐘的影響</w:t>
            </w:r>
          </w:p>
          <w:p w:rsidR="008F275C" w:rsidRPr="00685595" w:rsidRDefault="008F275C" w:rsidP="008F275C">
            <w:pPr>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(4)</w:t>
            </w:r>
            <w:r w:rsidRPr="00685595">
              <w:rPr>
                <w:rFonts w:ascii="Times New Roman" w:eastAsia="標楷體" w:hAnsi="Times New Roman"/>
                <w:color w:val="0D0D0D" w:themeColor="text1" w:themeTint="F2"/>
              </w:rPr>
              <w:t>區域能源系統設計及管理</w:t>
            </w:r>
          </w:p>
          <w:p w:rsidR="008F275C" w:rsidRPr="00685595" w:rsidRDefault="008F275C" w:rsidP="002C27B0">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遠端資訊蒐集及雲端管理技術</w:t>
            </w:r>
          </w:p>
          <w:p w:rsidR="004246BA" w:rsidRPr="00685595" w:rsidRDefault="004246BA" w:rsidP="004246BA">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智慧城市之能源模型、模擬及管理技術</w:t>
            </w:r>
          </w:p>
          <w:p w:rsidR="008F275C" w:rsidRPr="00685595" w:rsidRDefault="008F275C" w:rsidP="002C27B0">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熱島效應模擬分析</w:t>
            </w:r>
          </w:p>
          <w:p w:rsidR="00D461DE" w:rsidRPr="00685595" w:rsidRDefault="008F275C" w:rsidP="00AD0E21">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系統整合及量測驗證技術</w:t>
            </w:r>
          </w:p>
        </w:tc>
      </w:tr>
      <w:tr w:rsidR="00004F31" w:rsidRPr="00685595" w:rsidTr="00BA2F76">
        <w:tc>
          <w:tcPr>
            <w:tcW w:w="9854" w:type="dxa"/>
          </w:tcPr>
          <w:p w:rsidR="00D259C6" w:rsidRPr="00685595" w:rsidRDefault="00D461DE" w:rsidP="00D259C6">
            <w:pPr>
              <w:pStyle w:val="a3"/>
              <w:numPr>
                <w:ilvl w:val="2"/>
                <w:numId w:val="1"/>
              </w:numPr>
              <w:ind w:leftChars="0" w:left="318" w:hanging="284"/>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lastRenderedPageBreak/>
              <w:t>工業節能</w:t>
            </w:r>
          </w:p>
          <w:p w:rsidR="00D259C6" w:rsidRPr="00685595" w:rsidRDefault="00D259C6" w:rsidP="0020111A">
            <w:pPr>
              <w:ind w:left="317" w:hangingChars="132" w:hanging="317"/>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(1)</w:t>
            </w:r>
            <w:r w:rsidRPr="00685595">
              <w:rPr>
                <w:rFonts w:ascii="Times New Roman" w:eastAsia="標楷體" w:hAnsi="Times New Roman"/>
                <w:color w:val="0D0D0D" w:themeColor="text1" w:themeTint="F2"/>
              </w:rPr>
              <w:t>製程與環境監控</w:t>
            </w:r>
            <w:r w:rsidR="00E10047" w:rsidRPr="00685595">
              <w:rPr>
                <w:rFonts w:ascii="Times New Roman" w:eastAsia="標楷體" w:hAnsi="Times New Roman"/>
                <w:color w:val="0D0D0D" w:themeColor="text1" w:themeTint="F2"/>
              </w:rPr>
              <w:t>系統</w:t>
            </w:r>
            <w:r w:rsidRPr="00685595">
              <w:rPr>
                <w:rFonts w:ascii="Times New Roman" w:eastAsia="標楷體" w:hAnsi="Times New Roman"/>
                <w:color w:val="0D0D0D" w:themeColor="text1" w:themeTint="F2"/>
              </w:rPr>
              <w:t>，目標係提高製程之能源效率</w:t>
            </w:r>
          </w:p>
          <w:p w:rsidR="00D259C6" w:rsidRPr="00685595" w:rsidRDefault="00D259C6" w:rsidP="002C27B0">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高效能工作流體、高效能隔熱</w:t>
            </w:r>
            <w:r w:rsidRPr="00685595">
              <w:rPr>
                <w:rFonts w:ascii="Times New Roman" w:eastAsia="標楷體" w:hAnsi="Times New Roman"/>
                <w:color w:val="0D0D0D" w:themeColor="text1" w:themeTint="F2"/>
              </w:rPr>
              <w:t>/</w:t>
            </w:r>
            <w:r w:rsidRPr="00685595">
              <w:rPr>
                <w:rFonts w:ascii="Times New Roman" w:eastAsia="標楷體" w:hAnsi="Times New Roman"/>
                <w:color w:val="0D0D0D" w:themeColor="text1" w:themeTint="F2"/>
              </w:rPr>
              <w:t>保溫材料、新型式熱交換器</w:t>
            </w:r>
          </w:p>
          <w:p w:rsidR="00D259C6" w:rsidRPr="00685595" w:rsidRDefault="00D259C6" w:rsidP="002C27B0">
            <w:pPr>
              <w:pStyle w:val="a3"/>
              <w:numPr>
                <w:ilvl w:val="0"/>
                <w:numId w:val="35"/>
              </w:numPr>
              <w:ind w:leftChars="0" w:left="743" w:hanging="263"/>
              <w:rPr>
                <w:rFonts w:ascii="Times New Roman" w:eastAsia="標楷體" w:hAnsi="Times New Roman"/>
                <w:b/>
                <w:color w:val="0D0D0D" w:themeColor="text1" w:themeTint="F2"/>
              </w:rPr>
            </w:pPr>
            <w:r w:rsidRPr="00685595">
              <w:rPr>
                <w:rFonts w:ascii="Times New Roman" w:eastAsia="標楷體" w:hAnsi="Times New Roman"/>
                <w:color w:val="0D0D0D" w:themeColor="text1" w:themeTint="F2"/>
              </w:rPr>
              <w:t>精</w:t>
            </w:r>
            <w:proofErr w:type="gramStart"/>
            <w:r w:rsidRPr="00685595">
              <w:rPr>
                <w:rFonts w:ascii="Times New Roman" w:eastAsia="標楷體" w:hAnsi="Times New Roman"/>
                <w:color w:val="0D0D0D" w:themeColor="text1" w:themeTint="F2"/>
              </w:rPr>
              <w:t>準</w:t>
            </w:r>
            <w:proofErr w:type="gramEnd"/>
            <w:r w:rsidRPr="00685595">
              <w:rPr>
                <w:rFonts w:ascii="Times New Roman" w:eastAsia="標楷體" w:hAnsi="Times New Roman"/>
                <w:color w:val="0D0D0D" w:themeColor="text1" w:themeTint="F2"/>
              </w:rPr>
              <w:t>快速控制</w:t>
            </w:r>
            <w:r w:rsidR="00E10047" w:rsidRPr="00685595">
              <w:rPr>
                <w:rFonts w:ascii="Times New Roman" w:eastAsia="標楷體" w:hAnsi="Times New Roman"/>
                <w:color w:val="0D0D0D" w:themeColor="text1" w:themeTint="F2"/>
              </w:rPr>
              <w:t>元</w:t>
            </w:r>
            <w:r w:rsidRPr="00685595">
              <w:rPr>
                <w:rFonts w:ascii="Times New Roman" w:eastAsia="標楷體" w:hAnsi="Times New Roman"/>
                <w:color w:val="0D0D0D" w:themeColor="text1" w:themeTint="F2"/>
              </w:rPr>
              <w:t>件，包含感測及傳輸元件、資料分析</w:t>
            </w:r>
            <w:r w:rsidRPr="00685595">
              <w:rPr>
                <w:rFonts w:ascii="Times New Roman" w:eastAsia="標楷體" w:hAnsi="Times New Roman"/>
                <w:color w:val="0D0D0D" w:themeColor="text1" w:themeTint="F2"/>
              </w:rPr>
              <w:t>/</w:t>
            </w:r>
            <w:r w:rsidRPr="00685595">
              <w:rPr>
                <w:rFonts w:ascii="Times New Roman" w:eastAsia="標楷體" w:hAnsi="Times New Roman"/>
                <w:color w:val="0D0D0D" w:themeColor="text1" w:themeTint="F2"/>
              </w:rPr>
              <w:t>控制模組、非</w:t>
            </w:r>
            <w:proofErr w:type="gramStart"/>
            <w:r w:rsidRPr="00685595">
              <w:rPr>
                <w:rFonts w:ascii="Times New Roman" w:eastAsia="標楷體" w:hAnsi="Times New Roman"/>
                <w:color w:val="0D0D0D" w:themeColor="text1" w:themeTint="F2"/>
              </w:rPr>
              <w:t>侵入式量測</w:t>
            </w:r>
            <w:proofErr w:type="gramEnd"/>
            <w:r w:rsidRPr="00685595">
              <w:rPr>
                <w:rFonts w:ascii="Times New Roman" w:eastAsia="標楷體" w:hAnsi="Times New Roman"/>
                <w:color w:val="0D0D0D" w:themeColor="text1" w:themeTint="F2"/>
              </w:rPr>
              <w:t>及分析、變頻控制技術</w:t>
            </w:r>
            <w:r w:rsidRPr="00685595">
              <w:rPr>
                <w:rFonts w:ascii="Times New Roman" w:eastAsia="標楷體" w:hAnsi="Times New Roman"/>
                <w:color w:val="0D0D0D" w:themeColor="text1" w:themeTint="F2"/>
              </w:rPr>
              <w:t>/</w:t>
            </w:r>
            <w:r w:rsidRPr="00685595">
              <w:rPr>
                <w:rFonts w:ascii="Times New Roman" w:eastAsia="標楷體" w:hAnsi="Times New Roman"/>
                <w:color w:val="0D0D0D" w:themeColor="text1" w:themeTint="F2"/>
              </w:rPr>
              <w:t>模組</w:t>
            </w:r>
            <w:r w:rsidR="00DA75BB" w:rsidRPr="00685595">
              <w:rPr>
                <w:rFonts w:ascii="Times New Roman" w:eastAsia="標楷體" w:hAnsi="Times New Roman"/>
                <w:b/>
                <w:color w:val="0D0D0D" w:themeColor="text1" w:themeTint="F2"/>
              </w:rPr>
              <w:t>[</w:t>
            </w:r>
            <w:r w:rsidR="00DA75BB" w:rsidRPr="00685595">
              <w:rPr>
                <w:rFonts w:ascii="Times New Roman" w:eastAsia="標楷體" w:hAnsi="Times New Roman"/>
                <w:b/>
                <w:color w:val="0D0D0D" w:themeColor="text1" w:themeTint="F2"/>
              </w:rPr>
              <w:t>限申請產學合作型</w:t>
            </w:r>
            <w:r w:rsidR="00DA75BB" w:rsidRPr="00685595">
              <w:rPr>
                <w:rFonts w:ascii="Times New Roman" w:eastAsia="標楷體" w:hAnsi="Times New Roman"/>
                <w:b/>
                <w:color w:val="0D0D0D" w:themeColor="text1" w:themeTint="F2"/>
              </w:rPr>
              <w:t>]</w:t>
            </w:r>
          </w:p>
          <w:p w:rsidR="00D259C6" w:rsidRPr="00685595" w:rsidRDefault="00D259C6" w:rsidP="0020111A">
            <w:pPr>
              <w:ind w:left="317" w:hangingChars="132" w:hanging="317"/>
              <w:rPr>
                <w:rFonts w:ascii="Times New Roman" w:eastAsia="標楷體" w:hAnsi="Times New Roman"/>
                <w:b/>
                <w:color w:val="0D0D0D" w:themeColor="text1" w:themeTint="F2"/>
              </w:rPr>
            </w:pPr>
            <w:r w:rsidRPr="00685595">
              <w:rPr>
                <w:rFonts w:ascii="Times New Roman" w:eastAsia="標楷體" w:hAnsi="Times New Roman"/>
                <w:color w:val="0D0D0D" w:themeColor="text1" w:themeTint="F2"/>
              </w:rPr>
              <w:t>(2)</w:t>
            </w:r>
            <w:r w:rsidRPr="00685595">
              <w:rPr>
                <w:rFonts w:ascii="Times New Roman" w:eastAsia="標楷體" w:hAnsi="Times New Roman"/>
                <w:color w:val="0D0D0D" w:themeColor="text1" w:themeTint="F2"/>
              </w:rPr>
              <w:tab/>
            </w:r>
            <w:r w:rsidRPr="00685595">
              <w:rPr>
                <w:rFonts w:ascii="Times New Roman" w:eastAsia="標楷體" w:hAnsi="Times New Roman"/>
                <w:color w:val="0D0D0D" w:themeColor="text1" w:themeTint="F2"/>
              </w:rPr>
              <w:t>區域能源整合示範系統，目標為強化區域內能源供需之平衡，</w:t>
            </w:r>
            <w:r w:rsidR="00FF2188" w:rsidRPr="00685595">
              <w:rPr>
                <w:rFonts w:ascii="Times New Roman" w:eastAsia="標楷體" w:hAnsi="Times New Roman"/>
                <w:color w:val="0D0D0D" w:themeColor="text1" w:themeTint="F2"/>
              </w:rPr>
              <w:t>降低</w:t>
            </w:r>
            <w:r w:rsidRPr="00685595">
              <w:rPr>
                <w:rFonts w:ascii="Times New Roman" w:eastAsia="標楷體" w:hAnsi="Times New Roman"/>
                <w:color w:val="0D0D0D" w:themeColor="text1" w:themeTint="F2"/>
              </w:rPr>
              <w:t>區域</w:t>
            </w:r>
            <w:proofErr w:type="gramStart"/>
            <w:r w:rsidRPr="00685595">
              <w:rPr>
                <w:rFonts w:ascii="Times New Roman" w:eastAsia="標楷體" w:hAnsi="Times New Roman"/>
                <w:color w:val="0D0D0D" w:themeColor="text1" w:themeTint="F2"/>
              </w:rPr>
              <w:t>排</w:t>
            </w:r>
            <w:r w:rsidR="00FF2188" w:rsidRPr="00685595">
              <w:rPr>
                <w:rFonts w:ascii="Times New Roman" w:eastAsia="標楷體" w:hAnsi="Times New Roman"/>
                <w:color w:val="0D0D0D" w:themeColor="text1" w:themeTint="F2"/>
              </w:rPr>
              <w:t>碳量</w:t>
            </w:r>
            <w:proofErr w:type="gramEnd"/>
            <w:r w:rsidR="00DA75BB" w:rsidRPr="00685595">
              <w:rPr>
                <w:rFonts w:ascii="Times New Roman" w:eastAsia="標楷體" w:hAnsi="Times New Roman"/>
                <w:b/>
                <w:color w:val="0D0D0D" w:themeColor="text1" w:themeTint="F2"/>
              </w:rPr>
              <w:t>[</w:t>
            </w:r>
            <w:r w:rsidR="00DA75BB" w:rsidRPr="00685595">
              <w:rPr>
                <w:rFonts w:ascii="Times New Roman" w:eastAsia="標楷體" w:hAnsi="Times New Roman"/>
                <w:b/>
                <w:color w:val="0D0D0D" w:themeColor="text1" w:themeTint="F2"/>
              </w:rPr>
              <w:t>限申請產學合作型</w:t>
            </w:r>
            <w:r w:rsidR="00DA75BB" w:rsidRPr="00685595">
              <w:rPr>
                <w:rFonts w:ascii="Times New Roman" w:eastAsia="標楷體" w:hAnsi="Times New Roman"/>
                <w:b/>
                <w:color w:val="0D0D0D" w:themeColor="text1" w:themeTint="F2"/>
              </w:rPr>
              <w:t>]</w:t>
            </w:r>
          </w:p>
          <w:p w:rsidR="00D259C6" w:rsidRPr="00685595" w:rsidRDefault="00D259C6" w:rsidP="002C27B0">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製程能源模擬分析</w:t>
            </w:r>
          </w:p>
          <w:p w:rsidR="00D259C6" w:rsidRPr="00685595" w:rsidRDefault="00D259C6" w:rsidP="002C27B0">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能源管理軟硬體</w:t>
            </w:r>
          </w:p>
          <w:p w:rsidR="00D259C6" w:rsidRPr="00685595" w:rsidRDefault="00D259C6" w:rsidP="002C27B0">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數值模擬分析</w:t>
            </w:r>
            <w:r w:rsidRPr="00685595">
              <w:rPr>
                <w:rFonts w:ascii="Times New Roman" w:eastAsia="標楷體" w:hAnsi="Times New Roman"/>
                <w:color w:val="0D0D0D" w:themeColor="text1" w:themeTint="F2"/>
              </w:rPr>
              <w:t>/</w:t>
            </w:r>
            <w:r w:rsidRPr="00685595">
              <w:rPr>
                <w:rFonts w:ascii="Times New Roman" w:eastAsia="標楷體" w:hAnsi="Times New Roman"/>
                <w:color w:val="0D0D0D" w:themeColor="text1" w:themeTint="F2"/>
              </w:rPr>
              <w:t>量測驗證</w:t>
            </w:r>
          </w:p>
          <w:p w:rsidR="00D259C6" w:rsidRPr="00685595" w:rsidRDefault="00D259C6" w:rsidP="0020111A">
            <w:pPr>
              <w:ind w:left="317" w:hangingChars="132" w:hanging="317"/>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(3)</w:t>
            </w:r>
            <w:r w:rsidRPr="00685595">
              <w:rPr>
                <w:rFonts w:ascii="Times New Roman" w:eastAsia="標楷體" w:hAnsi="Times New Roman"/>
                <w:color w:val="0D0D0D" w:themeColor="text1" w:themeTint="F2"/>
              </w:rPr>
              <w:tab/>
            </w:r>
            <w:r w:rsidRPr="00685595">
              <w:rPr>
                <w:rFonts w:ascii="Times New Roman" w:eastAsia="標楷體" w:hAnsi="Times New Roman"/>
                <w:color w:val="0D0D0D" w:themeColor="text1" w:themeTint="F2"/>
              </w:rPr>
              <w:t>高導熱水氣吸附材料研究，針對高壓空氣乾燥系統及</w:t>
            </w:r>
            <w:proofErr w:type="gramStart"/>
            <w:r w:rsidRPr="00685595">
              <w:rPr>
                <w:rFonts w:ascii="Times New Roman" w:eastAsia="標楷體" w:hAnsi="Times New Roman"/>
                <w:color w:val="0D0D0D" w:themeColor="text1" w:themeTint="F2"/>
              </w:rPr>
              <w:t>吸附式製冰</w:t>
            </w:r>
            <w:proofErr w:type="gramEnd"/>
            <w:r w:rsidRPr="00685595">
              <w:rPr>
                <w:rFonts w:ascii="Times New Roman" w:eastAsia="標楷體" w:hAnsi="Times New Roman"/>
                <w:color w:val="0D0D0D" w:themeColor="text1" w:themeTint="F2"/>
              </w:rPr>
              <w:t>系統所需之吸附材料</w:t>
            </w:r>
          </w:p>
          <w:p w:rsidR="00D259C6" w:rsidRPr="00685595" w:rsidRDefault="00D259C6" w:rsidP="002C27B0">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高導熱水氣吸附材料技術</w:t>
            </w:r>
            <w:r w:rsidR="00FF2188" w:rsidRPr="00685595">
              <w:rPr>
                <w:rFonts w:ascii="Times New Roman" w:eastAsia="標楷體" w:hAnsi="Times New Roman"/>
                <w:color w:val="0D0D0D" w:themeColor="text1" w:themeTint="F2"/>
              </w:rPr>
              <w:t>研發</w:t>
            </w:r>
          </w:p>
          <w:p w:rsidR="00D259C6" w:rsidRPr="00685595" w:rsidRDefault="00D259C6" w:rsidP="002C27B0">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金屬有機骨架材料具經濟性的</w:t>
            </w:r>
            <w:r w:rsidR="00FF2188" w:rsidRPr="00685595">
              <w:rPr>
                <w:rFonts w:ascii="Times New Roman" w:eastAsia="標楷體" w:hAnsi="Times New Roman"/>
                <w:color w:val="0D0D0D" w:themeColor="text1" w:themeTint="F2"/>
              </w:rPr>
              <w:t>製</w:t>
            </w:r>
            <w:r w:rsidRPr="00685595">
              <w:rPr>
                <w:rFonts w:ascii="Times New Roman" w:eastAsia="標楷體" w:hAnsi="Times New Roman"/>
                <w:color w:val="0D0D0D" w:themeColor="text1" w:themeTint="F2"/>
              </w:rPr>
              <w:t>作</w:t>
            </w:r>
            <w:r w:rsidR="00FF2188" w:rsidRPr="00685595">
              <w:rPr>
                <w:rFonts w:ascii="Times New Roman" w:eastAsia="標楷體" w:hAnsi="Times New Roman"/>
                <w:color w:val="0D0D0D" w:themeColor="text1" w:themeTint="F2"/>
              </w:rPr>
              <w:t>研發</w:t>
            </w:r>
          </w:p>
          <w:p w:rsidR="00D259C6" w:rsidRPr="00685595" w:rsidRDefault="00D259C6" w:rsidP="0020111A">
            <w:pPr>
              <w:ind w:left="317" w:hangingChars="132" w:hanging="317"/>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(4)</w:t>
            </w:r>
            <w:r w:rsidRPr="00685595">
              <w:rPr>
                <w:rFonts w:ascii="Times New Roman" w:eastAsia="標楷體" w:hAnsi="Times New Roman"/>
                <w:color w:val="0D0D0D" w:themeColor="text1" w:themeTint="F2"/>
              </w:rPr>
              <w:tab/>
            </w:r>
            <w:proofErr w:type="gramStart"/>
            <w:r w:rsidRPr="00685595">
              <w:rPr>
                <w:rFonts w:ascii="Times New Roman" w:eastAsia="標楷體" w:hAnsi="Times New Roman"/>
                <w:color w:val="0D0D0D" w:themeColor="text1" w:themeTint="F2"/>
              </w:rPr>
              <w:t>高性能熱管研究</w:t>
            </w:r>
            <w:proofErr w:type="gramEnd"/>
            <w:r w:rsidR="00DA75BB" w:rsidRPr="00685595">
              <w:rPr>
                <w:rFonts w:ascii="Times New Roman" w:eastAsia="標楷體" w:hAnsi="Times New Roman"/>
                <w:b/>
                <w:color w:val="0D0D0D" w:themeColor="text1" w:themeTint="F2"/>
              </w:rPr>
              <w:t>[</w:t>
            </w:r>
            <w:r w:rsidR="00DA75BB" w:rsidRPr="00685595">
              <w:rPr>
                <w:rFonts w:ascii="Times New Roman" w:eastAsia="標楷體" w:hAnsi="Times New Roman"/>
                <w:b/>
                <w:color w:val="0D0D0D" w:themeColor="text1" w:themeTint="F2"/>
              </w:rPr>
              <w:t>限申請產學合作型</w:t>
            </w:r>
            <w:r w:rsidR="00DA75BB" w:rsidRPr="00685595">
              <w:rPr>
                <w:rFonts w:ascii="Times New Roman" w:eastAsia="標楷體" w:hAnsi="Times New Roman"/>
                <w:b/>
                <w:color w:val="0D0D0D" w:themeColor="text1" w:themeTint="F2"/>
              </w:rPr>
              <w:t>]</w:t>
            </w:r>
          </w:p>
          <w:p w:rsidR="00D259C6" w:rsidRPr="00685595" w:rsidRDefault="00D259C6" w:rsidP="002C27B0">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抗露點腐蝕之熱管</w:t>
            </w:r>
          </w:p>
          <w:p w:rsidR="00D259C6" w:rsidRPr="00685595" w:rsidRDefault="00D259C6" w:rsidP="002C27B0">
            <w:pPr>
              <w:pStyle w:val="a3"/>
              <w:numPr>
                <w:ilvl w:val="0"/>
                <w:numId w:val="35"/>
              </w:numPr>
              <w:ind w:leftChars="0" w:left="743" w:hanging="263"/>
              <w:rPr>
                <w:rFonts w:ascii="Times New Roman" w:eastAsia="標楷體" w:hAnsi="Times New Roman"/>
                <w:color w:val="0D0D0D" w:themeColor="text1" w:themeTint="F2"/>
              </w:rPr>
            </w:pPr>
            <w:proofErr w:type="gramStart"/>
            <w:r w:rsidRPr="00685595">
              <w:rPr>
                <w:rFonts w:ascii="Times New Roman" w:eastAsia="標楷體" w:hAnsi="Times New Roman"/>
                <w:color w:val="0D0D0D" w:themeColor="text1" w:themeTint="F2"/>
              </w:rPr>
              <w:t>最大熱傳量</w:t>
            </w:r>
            <w:proofErr w:type="gramEnd"/>
            <w:r w:rsidRPr="00685595">
              <w:rPr>
                <w:rFonts w:ascii="Times New Roman" w:eastAsia="標楷體" w:hAnsi="Times New Roman"/>
                <w:color w:val="0D0D0D" w:themeColor="text1" w:themeTint="F2"/>
              </w:rPr>
              <w:t>提高</w:t>
            </w:r>
            <w:r w:rsidRPr="00685595">
              <w:rPr>
                <w:rFonts w:ascii="Times New Roman" w:eastAsia="標楷體" w:hAnsi="Times New Roman"/>
                <w:color w:val="0D0D0D" w:themeColor="text1" w:themeTint="F2"/>
              </w:rPr>
              <w:t>30%</w:t>
            </w:r>
            <w:r w:rsidRPr="00685595">
              <w:rPr>
                <w:rFonts w:ascii="Times New Roman" w:eastAsia="標楷體" w:hAnsi="Times New Roman"/>
                <w:color w:val="0D0D0D" w:themeColor="text1" w:themeTint="F2"/>
              </w:rPr>
              <w:t>以上（相對於熱虹吸式熱管）、</w:t>
            </w:r>
            <w:proofErr w:type="gramStart"/>
            <w:r w:rsidRPr="00685595">
              <w:rPr>
                <w:rFonts w:ascii="Times New Roman" w:eastAsia="標楷體" w:hAnsi="Times New Roman"/>
                <w:color w:val="0D0D0D" w:themeColor="text1" w:themeTint="F2"/>
              </w:rPr>
              <w:t>熱通量</w:t>
            </w:r>
            <w:proofErr w:type="gramEnd"/>
            <w:r w:rsidRPr="00685595">
              <w:rPr>
                <w:rFonts w:ascii="Times New Roman" w:eastAsia="標楷體" w:hAnsi="Times New Roman"/>
                <w:color w:val="0D0D0D" w:themeColor="text1" w:themeTint="F2"/>
              </w:rPr>
              <w:t>&gt;3 kW/cm2</w:t>
            </w:r>
          </w:p>
          <w:p w:rsidR="00D259C6" w:rsidRPr="00685595" w:rsidRDefault="00D259C6" w:rsidP="0020111A">
            <w:pPr>
              <w:ind w:left="317" w:hangingChars="132" w:hanging="317"/>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(5)</w:t>
            </w:r>
            <w:r w:rsidRPr="00685595">
              <w:rPr>
                <w:rFonts w:ascii="Times New Roman" w:eastAsia="標楷體" w:hAnsi="Times New Roman"/>
                <w:color w:val="0D0D0D" w:themeColor="text1" w:themeTint="F2"/>
              </w:rPr>
              <w:tab/>
            </w:r>
            <w:r w:rsidRPr="00685595">
              <w:rPr>
                <w:rFonts w:ascii="Times New Roman" w:eastAsia="標楷體" w:hAnsi="Times New Roman"/>
                <w:color w:val="0D0D0D" w:themeColor="text1" w:themeTint="F2"/>
              </w:rPr>
              <w:t>綠色與節能製造技術</w:t>
            </w:r>
            <w:r w:rsidR="00DA75BB" w:rsidRPr="00685595">
              <w:rPr>
                <w:rFonts w:ascii="Times New Roman" w:eastAsia="標楷體" w:hAnsi="Times New Roman"/>
                <w:b/>
                <w:color w:val="0D0D0D" w:themeColor="text1" w:themeTint="F2"/>
              </w:rPr>
              <w:t>[</w:t>
            </w:r>
            <w:r w:rsidR="00DA75BB" w:rsidRPr="00685595">
              <w:rPr>
                <w:rFonts w:ascii="Times New Roman" w:eastAsia="標楷體" w:hAnsi="Times New Roman"/>
                <w:b/>
                <w:color w:val="0D0D0D" w:themeColor="text1" w:themeTint="F2"/>
              </w:rPr>
              <w:t>限申請產學合作型</w:t>
            </w:r>
            <w:r w:rsidR="00DA75BB" w:rsidRPr="00685595">
              <w:rPr>
                <w:rFonts w:ascii="Times New Roman" w:eastAsia="標楷體" w:hAnsi="Times New Roman"/>
                <w:b/>
                <w:color w:val="0D0D0D" w:themeColor="text1" w:themeTint="F2"/>
              </w:rPr>
              <w:t>]</w:t>
            </w:r>
          </w:p>
          <w:p w:rsidR="00D259C6" w:rsidRPr="00685595" w:rsidRDefault="00D259C6" w:rsidP="002C27B0">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製程</w:t>
            </w:r>
            <w:proofErr w:type="gramStart"/>
            <w:r w:rsidRPr="00685595">
              <w:rPr>
                <w:rFonts w:ascii="Times New Roman" w:eastAsia="標楷體" w:hAnsi="Times New Roman"/>
                <w:color w:val="0D0D0D" w:themeColor="text1" w:themeTint="F2"/>
              </w:rPr>
              <w:t>節能減碳分析</w:t>
            </w:r>
            <w:proofErr w:type="gramEnd"/>
          </w:p>
          <w:p w:rsidR="00D259C6" w:rsidRPr="00685595" w:rsidRDefault="00D259C6" w:rsidP="002C27B0">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綠色與節能製程技術（非真空、非黃光微影、低溫等），與現存製程技術比較節省能源、材料</w:t>
            </w:r>
            <w:r w:rsidRPr="00685595">
              <w:rPr>
                <w:rFonts w:ascii="Times New Roman" w:eastAsia="標楷體" w:hAnsi="Times New Roman"/>
                <w:color w:val="0D0D0D" w:themeColor="text1" w:themeTint="F2"/>
              </w:rPr>
              <w:t>30%</w:t>
            </w:r>
            <w:r w:rsidRPr="00685595">
              <w:rPr>
                <w:rFonts w:ascii="Times New Roman" w:eastAsia="標楷體" w:hAnsi="Times New Roman"/>
                <w:color w:val="0D0D0D" w:themeColor="text1" w:themeTint="F2"/>
              </w:rPr>
              <w:t>以上</w:t>
            </w:r>
          </w:p>
          <w:p w:rsidR="00D259C6" w:rsidRPr="00685595" w:rsidRDefault="00D259C6" w:rsidP="0020111A">
            <w:pPr>
              <w:ind w:left="317" w:hangingChars="132" w:hanging="317"/>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(6)</w:t>
            </w:r>
            <w:r w:rsidRPr="00685595">
              <w:rPr>
                <w:rFonts w:ascii="Times New Roman" w:eastAsia="標楷體" w:hAnsi="Times New Roman"/>
                <w:color w:val="0D0D0D" w:themeColor="text1" w:themeTint="F2"/>
              </w:rPr>
              <w:tab/>
            </w:r>
            <w:r w:rsidRPr="00685595">
              <w:rPr>
                <w:rFonts w:ascii="Times New Roman" w:eastAsia="標楷體" w:hAnsi="Times New Roman"/>
                <w:color w:val="0D0D0D" w:themeColor="text1" w:themeTint="F2"/>
              </w:rPr>
              <w:t>高性能熱電整合</w:t>
            </w:r>
            <w:r w:rsidRPr="00685595">
              <w:rPr>
                <w:rFonts w:ascii="Times New Roman" w:eastAsia="標楷體" w:hAnsi="Times New Roman"/>
                <w:color w:val="0D0D0D" w:themeColor="text1" w:themeTint="F2"/>
              </w:rPr>
              <w:t>(CHP)</w:t>
            </w:r>
            <w:r w:rsidRPr="00685595">
              <w:rPr>
                <w:rFonts w:ascii="Times New Roman" w:eastAsia="標楷體" w:hAnsi="Times New Roman"/>
                <w:color w:val="0D0D0D" w:themeColor="text1" w:themeTint="F2"/>
              </w:rPr>
              <w:t>應用模組</w:t>
            </w:r>
            <w:r w:rsidR="00DA75BB" w:rsidRPr="00685595">
              <w:rPr>
                <w:rFonts w:ascii="Times New Roman" w:eastAsia="標楷體" w:hAnsi="Times New Roman"/>
                <w:b/>
                <w:color w:val="0D0D0D" w:themeColor="text1" w:themeTint="F2"/>
              </w:rPr>
              <w:t>[</w:t>
            </w:r>
            <w:r w:rsidR="00DA75BB" w:rsidRPr="00685595">
              <w:rPr>
                <w:rFonts w:ascii="Times New Roman" w:eastAsia="標楷體" w:hAnsi="Times New Roman"/>
                <w:b/>
                <w:color w:val="0D0D0D" w:themeColor="text1" w:themeTint="F2"/>
              </w:rPr>
              <w:t>限申請產學合作型</w:t>
            </w:r>
            <w:r w:rsidR="00DA75BB" w:rsidRPr="00685595">
              <w:rPr>
                <w:rFonts w:ascii="Times New Roman" w:eastAsia="標楷體" w:hAnsi="Times New Roman"/>
                <w:b/>
                <w:color w:val="0D0D0D" w:themeColor="text1" w:themeTint="F2"/>
              </w:rPr>
              <w:t>]</w:t>
            </w:r>
          </w:p>
          <w:p w:rsidR="00D259C6" w:rsidRPr="00685595" w:rsidRDefault="00D259C6" w:rsidP="002C27B0">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lastRenderedPageBreak/>
              <w:t>系統設計及模擬分析</w:t>
            </w:r>
          </w:p>
          <w:p w:rsidR="00D259C6" w:rsidRPr="00685595" w:rsidRDefault="00D259C6" w:rsidP="002C27B0">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系統性能量測及遠端監控</w:t>
            </w:r>
          </w:p>
          <w:p w:rsidR="00D259C6" w:rsidRPr="00685595" w:rsidRDefault="00D259C6" w:rsidP="002C27B0">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關鍵元件開發（含設備）</w:t>
            </w:r>
          </w:p>
          <w:p w:rsidR="00D259C6" w:rsidRPr="00685595" w:rsidRDefault="00D259C6" w:rsidP="0020111A">
            <w:pPr>
              <w:ind w:left="317" w:hangingChars="132" w:hanging="317"/>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(7)</w:t>
            </w:r>
            <w:r w:rsidRPr="00685595">
              <w:rPr>
                <w:rFonts w:ascii="Times New Roman" w:eastAsia="標楷體" w:hAnsi="Times New Roman"/>
                <w:color w:val="0D0D0D" w:themeColor="text1" w:themeTint="F2"/>
              </w:rPr>
              <w:tab/>
            </w:r>
            <w:r w:rsidR="00F271B3" w:rsidRPr="00685595">
              <w:rPr>
                <w:rFonts w:ascii="Times New Roman" w:eastAsia="標楷體" w:hAnsi="Times New Roman"/>
                <w:color w:val="0D0D0D" w:themeColor="text1" w:themeTint="F2"/>
              </w:rPr>
              <w:t>IE4</w:t>
            </w:r>
            <w:r w:rsidR="00F271B3" w:rsidRPr="00685595">
              <w:rPr>
                <w:rFonts w:ascii="Times New Roman" w:eastAsia="標楷體" w:hAnsi="Times New Roman"/>
                <w:color w:val="0D0D0D" w:themeColor="text1" w:themeTint="F2"/>
              </w:rPr>
              <w:t>等級高效率工業馬達研究，目標為提高工業馬達之整體效率，以符合國際能源法規與未來高效率馬達市場需求。</w:t>
            </w:r>
            <w:r w:rsidR="00DA75BB" w:rsidRPr="00685595">
              <w:rPr>
                <w:rFonts w:ascii="Times New Roman" w:eastAsia="標楷體" w:hAnsi="Times New Roman"/>
                <w:b/>
                <w:color w:val="0D0D0D" w:themeColor="text1" w:themeTint="F2"/>
              </w:rPr>
              <w:t>[</w:t>
            </w:r>
            <w:r w:rsidR="00DA75BB" w:rsidRPr="00685595">
              <w:rPr>
                <w:rFonts w:ascii="Times New Roman" w:eastAsia="標楷體" w:hAnsi="Times New Roman"/>
                <w:b/>
                <w:color w:val="0D0D0D" w:themeColor="text1" w:themeTint="F2"/>
              </w:rPr>
              <w:t>限申請產學合作型</w:t>
            </w:r>
            <w:r w:rsidR="00DA75BB" w:rsidRPr="00685595">
              <w:rPr>
                <w:rFonts w:ascii="Times New Roman" w:eastAsia="標楷體" w:hAnsi="Times New Roman"/>
                <w:b/>
                <w:color w:val="0D0D0D" w:themeColor="text1" w:themeTint="F2"/>
              </w:rPr>
              <w:t>]</w:t>
            </w:r>
          </w:p>
          <w:p w:rsidR="00D259C6" w:rsidRPr="00685595" w:rsidRDefault="00D259C6" w:rsidP="002C27B0">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馬達設計方法及嵌入式製程技術</w:t>
            </w:r>
          </w:p>
          <w:p w:rsidR="00D259C6" w:rsidRPr="00685595" w:rsidRDefault="00D259C6" w:rsidP="002C27B0">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創新磁性材料之應用技術開發</w:t>
            </w:r>
          </w:p>
          <w:p w:rsidR="00022D11" w:rsidRPr="00685595" w:rsidRDefault="00D259C6" w:rsidP="002C27B0">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高效率驅動與變頻控制系統之研製</w:t>
            </w:r>
          </w:p>
        </w:tc>
      </w:tr>
      <w:tr w:rsidR="00004F31" w:rsidRPr="00685595" w:rsidTr="00BA2F76">
        <w:tc>
          <w:tcPr>
            <w:tcW w:w="9854" w:type="dxa"/>
          </w:tcPr>
          <w:p w:rsidR="00301B1A" w:rsidRPr="00685595" w:rsidRDefault="00D461DE" w:rsidP="00D461DE">
            <w:pPr>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lastRenderedPageBreak/>
              <w:t xml:space="preserve">3. </w:t>
            </w:r>
            <w:r w:rsidRPr="00685595">
              <w:rPr>
                <w:rFonts w:ascii="Times New Roman" w:eastAsia="標楷體" w:hAnsi="Times New Roman"/>
                <w:color w:val="0D0D0D" w:themeColor="text1" w:themeTint="F2"/>
              </w:rPr>
              <w:t>運輸節能</w:t>
            </w:r>
          </w:p>
          <w:p w:rsidR="00301B1A" w:rsidRPr="00685595" w:rsidRDefault="00301B1A" w:rsidP="0020111A">
            <w:pPr>
              <w:ind w:left="317" w:hangingChars="132" w:hanging="317"/>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(1)</w:t>
            </w:r>
            <w:r w:rsidRPr="00685595">
              <w:rPr>
                <w:rFonts w:ascii="Times New Roman" w:eastAsia="標楷體" w:hAnsi="Times New Roman"/>
                <w:color w:val="0D0D0D" w:themeColor="text1" w:themeTint="F2"/>
              </w:rPr>
              <w:tab/>
            </w:r>
            <w:r w:rsidRPr="00685595">
              <w:rPr>
                <w:rFonts w:ascii="Times New Roman" w:eastAsia="標楷體" w:hAnsi="Times New Roman"/>
                <w:color w:val="0D0D0D" w:themeColor="text1" w:themeTint="F2"/>
              </w:rPr>
              <w:t>車輛輕量化技術，以提昇車輛能效</w:t>
            </w:r>
            <w:r w:rsidRPr="00685595">
              <w:rPr>
                <w:rFonts w:ascii="Times New Roman" w:eastAsia="標楷體" w:hAnsi="Times New Roman"/>
                <w:color w:val="0D0D0D" w:themeColor="text1" w:themeTint="F2"/>
              </w:rPr>
              <w:t>&gt;5%</w:t>
            </w:r>
            <w:r w:rsidRPr="00685595">
              <w:rPr>
                <w:rFonts w:ascii="Times New Roman" w:eastAsia="標楷體" w:hAnsi="Times New Roman"/>
                <w:color w:val="0D0D0D" w:themeColor="text1" w:themeTint="F2"/>
              </w:rPr>
              <w:t>的技術研究</w:t>
            </w:r>
          </w:p>
          <w:p w:rsidR="00301B1A" w:rsidRPr="00685595" w:rsidRDefault="00301B1A" w:rsidP="002C27B0">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車體結構高</w:t>
            </w:r>
            <w:proofErr w:type="gramStart"/>
            <w:r w:rsidRPr="00685595">
              <w:rPr>
                <w:rFonts w:ascii="Times New Roman" w:eastAsia="標楷體" w:hAnsi="Times New Roman"/>
                <w:color w:val="0D0D0D" w:themeColor="text1" w:themeTint="F2"/>
              </w:rPr>
              <w:t>強度鋼輕量化</w:t>
            </w:r>
            <w:proofErr w:type="gramEnd"/>
            <w:r w:rsidRPr="00685595">
              <w:rPr>
                <w:rFonts w:ascii="Times New Roman" w:eastAsia="標楷體" w:hAnsi="Times New Roman"/>
                <w:color w:val="0D0D0D" w:themeColor="text1" w:themeTint="F2"/>
              </w:rPr>
              <w:t>技術，</w:t>
            </w:r>
            <w:proofErr w:type="gramStart"/>
            <w:r w:rsidRPr="00685595">
              <w:rPr>
                <w:rFonts w:ascii="Times New Roman" w:eastAsia="標楷體" w:hAnsi="Times New Roman"/>
                <w:color w:val="0D0D0D" w:themeColor="text1" w:themeTint="F2"/>
              </w:rPr>
              <w:t>包含部品整合</w:t>
            </w:r>
            <w:proofErr w:type="gramEnd"/>
            <w:r w:rsidRPr="00685595">
              <w:rPr>
                <w:rFonts w:ascii="Times New Roman" w:eastAsia="標楷體" w:hAnsi="Times New Roman"/>
                <w:color w:val="0D0D0D" w:themeColor="text1" w:themeTint="F2"/>
              </w:rPr>
              <w:t>設計、發展輕量化複式強度結構、製程應用與試製技術</w:t>
            </w:r>
          </w:p>
          <w:p w:rsidR="00301B1A" w:rsidRPr="00685595" w:rsidRDefault="00301B1A" w:rsidP="002C27B0">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鋁合金輕量化技術，</w:t>
            </w:r>
            <w:proofErr w:type="gramStart"/>
            <w:r w:rsidRPr="00685595">
              <w:rPr>
                <w:rFonts w:ascii="Times New Roman" w:eastAsia="標楷體" w:hAnsi="Times New Roman"/>
                <w:color w:val="0D0D0D" w:themeColor="text1" w:themeTint="F2"/>
              </w:rPr>
              <w:t>包含部品整合</w:t>
            </w:r>
            <w:proofErr w:type="gramEnd"/>
            <w:r w:rsidRPr="00685595">
              <w:rPr>
                <w:rFonts w:ascii="Times New Roman" w:eastAsia="標楷體" w:hAnsi="Times New Roman"/>
                <w:color w:val="0D0D0D" w:themeColor="text1" w:themeTint="F2"/>
              </w:rPr>
              <w:t>設計、鋁合金擠鍛複合結構、</w:t>
            </w:r>
            <w:proofErr w:type="gramStart"/>
            <w:r w:rsidRPr="00685595">
              <w:rPr>
                <w:rFonts w:ascii="Times New Roman" w:eastAsia="標楷體" w:hAnsi="Times New Roman"/>
                <w:color w:val="0D0D0D" w:themeColor="text1" w:themeTint="F2"/>
              </w:rPr>
              <w:t>異材接合</w:t>
            </w:r>
            <w:proofErr w:type="gramEnd"/>
            <w:r w:rsidRPr="00685595">
              <w:rPr>
                <w:rFonts w:ascii="Times New Roman" w:eastAsia="標楷體" w:hAnsi="Times New Roman"/>
                <w:color w:val="0D0D0D" w:themeColor="text1" w:themeTint="F2"/>
              </w:rPr>
              <w:t>及接合防電位差腐蝕技術等應用製程應用與試製驗證</w:t>
            </w:r>
          </w:p>
          <w:p w:rsidR="00301B1A" w:rsidRPr="00685595" w:rsidRDefault="00301B1A" w:rsidP="0020111A">
            <w:pPr>
              <w:ind w:left="317" w:hangingChars="132" w:hanging="317"/>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(2)</w:t>
            </w:r>
            <w:r w:rsidRPr="00685595">
              <w:rPr>
                <w:rFonts w:ascii="Times New Roman" w:eastAsia="標楷體" w:hAnsi="Times New Roman"/>
                <w:color w:val="0D0D0D" w:themeColor="text1" w:themeTint="F2"/>
              </w:rPr>
              <w:tab/>
            </w:r>
            <w:r w:rsidRPr="00685595">
              <w:rPr>
                <w:rFonts w:ascii="Times New Roman" w:eastAsia="標楷體" w:hAnsi="Times New Roman"/>
                <w:color w:val="0D0D0D" w:themeColor="text1" w:themeTint="F2"/>
              </w:rPr>
              <w:t>混合動力系統之內燃機技術研究，包含燃燒技術及廢熱回收等技術發展</w:t>
            </w:r>
          </w:p>
          <w:p w:rsidR="00301B1A" w:rsidRPr="00685595" w:rsidRDefault="00301B1A" w:rsidP="002C27B0">
            <w:pPr>
              <w:pStyle w:val="a3"/>
              <w:numPr>
                <w:ilvl w:val="0"/>
                <w:numId w:val="35"/>
              </w:numPr>
              <w:ind w:leftChars="0" w:left="743" w:hanging="263"/>
              <w:rPr>
                <w:rFonts w:ascii="Times New Roman" w:eastAsia="標楷體" w:hAnsi="Times New Roman"/>
                <w:color w:val="0D0D0D" w:themeColor="text1" w:themeTint="F2"/>
              </w:rPr>
            </w:pPr>
            <w:proofErr w:type="gramStart"/>
            <w:r w:rsidRPr="00685595">
              <w:rPr>
                <w:rFonts w:ascii="Times New Roman" w:eastAsia="標楷體" w:hAnsi="Times New Roman"/>
                <w:color w:val="0D0D0D" w:themeColor="text1" w:themeTint="F2"/>
              </w:rPr>
              <w:t>缸內直噴</w:t>
            </w:r>
            <w:proofErr w:type="gramEnd"/>
            <w:r w:rsidRPr="00685595">
              <w:rPr>
                <w:rFonts w:ascii="Times New Roman" w:eastAsia="標楷體" w:hAnsi="Times New Roman"/>
                <w:color w:val="0D0D0D" w:themeColor="text1" w:themeTint="F2"/>
              </w:rPr>
              <w:t>燃燒技術及</w:t>
            </w:r>
            <w:r w:rsidRPr="00685595">
              <w:rPr>
                <w:rFonts w:ascii="Times New Roman" w:eastAsia="標楷體" w:hAnsi="Times New Roman"/>
                <w:color w:val="0D0D0D" w:themeColor="text1" w:themeTint="F2"/>
              </w:rPr>
              <w:t>Atkinson</w:t>
            </w:r>
            <w:r w:rsidRPr="00685595">
              <w:rPr>
                <w:rFonts w:ascii="Times New Roman" w:eastAsia="標楷體" w:hAnsi="Times New Roman"/>
                <w:color w:val="0D0D0D" w:themeColor="text1" w:themeTint="F2"/>
              </w:rPr>
              <w:t>循環引擎技術，降低引擎</w:t>
            </w:r>
            <w:r w:rsidRPr="00685595">
              <w:rPr>
                <w:rFonts w:ascii="Times New Roman" w:eastAsia="標楷體" w:hAnsi="Times New Roman"/>
                <w:color w:val="0D0D0D" w:themeColor="text1" w:themeTint="F2"/>
              </w:rPr>
              <w:t>BSFC</w:t>
            </w:r>
            <w:proofErr w:type="gramStart"/>
            <w:r w:rsidRPr="00685595">
              <w:rPr>
                <w:rFonts w:ascii="新細明體" w:hAnsi="新細明體" w:cs="新細明體" w:hint="eastAsia"/>
                <w:color w:val="0D0D0D" w:themeColor="text1" w:themeTint="F2"/>
              </w:rPr>
              <w:t>≧</w:t>
            </w:r>
            <w:proofErr w:type="gramEnd"/>
            <w:r w:rsidRPr="00685595">
              <w:rPr>
                <w:rFonts w:ascii="Times New Roman" w:eastAsia="標楷體" w:hAnsi="Times New Roman"/>
                <w:color w:val="0D0D0D" w:themeColor="text1" w:themeTint="F2"/>
              </w:rPr>
              <w:t>15%</w:t>
            </w:r>
          </w:p>
          <w:p w:rsidR="00301B1A" w:rsidRPr="00685595" w:rsidRDefault="00301B1A" w:rsidP="002C27B0">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內燃機排氣廢熱回收轉換技術，提升引擎整體熱效率</w:t>
            </w:r>
            <w:proofErr w:type="gramStart"/>
            <w:r w:rsidRPr="00685595">
              <w:rPr>
                <w:rFonts w:ascii="新細明體" w:hAnsi="新細明體" w:cs="新細明體" w:hint="eastAsia"/>
                <w:color w:val="0D0D0D" w:themeColor="text1" w:themeTint="F2"/>
              </w:rPr>
              <w:t>≧</w:t>
            </w:r>
            <w:proofErr w:type="gramEnd"/>
            <w:r w:rsidRPr="00685595">
              <w:rPr>
                <w:rFonts w:ascii="Times New Roman" w:eastAsia="標楷體" w:hAnsi="Times New Roman"/>
                <w:color w:val="0D0D0D" w:themeColor="text1" w:themeTint="F2"/>
              </w:rPr>
              <w:t>5%</w:t>
            </w:r>
          </w:p>
          <w:p w:rsidR="00301B1A" w:rsidRPr="00685595" w:rsidRDefault="00301B1A" w:rsidP="002C27B0">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引擎低溫燃燒</w:t>
            </w:r>
            <w:r w:rsidRPr="00685595">
              <w:rPr>
                <w:rFonts w:ascii="Times New Roman" w:eastAsia="標楷體" w:hAnsi="Times New Roman"/>
                <w:color w:val="0D0D0D" w:themeColor="text1" w:themeTint="F2"/>
              </w:rPr>
              <w:t>(HCCI)</w:t>
            </w:r>
            <w:r w:rsidRPr="00685595">
              <w:rPr>
                <w:rFonts w:ascii="Times New Roman" w:eastAsia="標楷體" w:hAnsi="Times New Roman"/>
                <w:color w:val="0D0D0D" w:themeColor="text1" w:themeTint="F2"/>
              </w:rPr>
              <w:t>技術，降低引擎</w:t>
            </w:r>
            <w:r w:rsidRPr="00685595">
              <w:rPr>
                <w:rFonts w:ascii="Times New Roman" w:eastAsia="標楷體" w:hAnsi="Times New Roman"/>
                <w:color w:val="0D0D0D" w:themeColor="text1" w:themeTint="F2"/>
              </w:rPr>
              <w:t>BSFC</w:t>
            </w:r>
            <w:proofErr w:type="gramStart"/>
            <w:r w:rsidRPr="00685595">
              <w:rPr>
                <w:rFonts w:ascii="新細明體" w:hAnsi="新細明體" w:cs="新細明體" w:hint="eastAsia"/>
                <w:color w:val="0D0D0D" w:themeColor="text1" w:themeTint="F2"/>
              </w:rPr>
              <w:t>≧</w:t>
            </w:r>
            <w:proofErr w:type="gramEnd"/>
            <w:r w:rsidRPr="00685595">
              <w:rPr>
                <w:rFonts w:ascii="Times New Roman" w:eastAsia="標楷體" w:hAnsi="Times New Roman"/>
                <w:color w:val="0D0D0D" w:themeColor="text1" w:themeTint="F2"/>
              </w:rPr>
              <w:t>25%</w:t>
            </w:r>
          </w:p>
          <w:p w:rsidR="00301B1A" w:rsidRPr="00685595" w:rsidRDefault="00301B1A" w:rsidP="0020111A">
            <w:pPr>
              <w:ind w:left="317" w:hangingChars="132" w:hanging="317"/>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(3)</w:t>
            </w:r>
            <w:r w:rsidRPr="00685595">
              <w:rPr>
                <w:rFonts w:ascii="Times New Roman" w:eastAsia="標楷體" w:hAnsi="Times New Roman"/>
                <w:color w:val="0D0D0D" w:themeColor="text1" w:themeTint="F2"/>
              </w:rPr>
              <w:tab/>
            </w:r>
            <w:proofErr w:type="gramStart"/>
            <w:r w:rsidRPr="00685595">
              <w:rPr>
                <w:rFonts w:ascii="Times New Roman" w:eastAsia="標楷體" w:hAnsi="Times New Roman"/>
                <w:color w:val="0D0D0D" w:themeColor="text1" w:themeTint="F2"/>
              </w:rPr>
              <w:t>插電式</w:t>
            </w:r>
            <w:proofErr w:type="gramEnd"/>
            <w:r w:rsidRPr="00685595">
              <w:rPr>
                <w:rFonts w:ascii="Times New Roman" w:eastAsia="標楷體" w:hAnsi="Times New Roman"/>
                <w:color w:val="0D0D0D" w:themeColor="text1" w:themeTint="F2"/>
              </w:rPr>
              <w:t>混合動力系統技術研究，包含發電機</w:t>
            </w:r>
            <w:r w:rsidRPr="00685595">
              <w:rPr>
                <w:rFonts w:ascii="Times New Roman" w:eastAsia="標楷體" w:hAnsi="Times New Roman"/>
                <w:color w:val="0D0D0D" w:themeColor="text1" w:themeTint="F2"/>
              </w:rPr>
              <w:t>/</w:t>
            </w:r>
            <w:r w:rsidRPr="00685595">
              <w:rPr>
                <w:rFonts w:ascii="Times New Roman" w:eastAsia="標楷體" w:hAnsi="Times New Roman"/>
                <w:color w:val="0D0D0D" w:themeColor="text1" w:themeTint="F2"/>
              </w:rPr>
              <w:t>電能轉換模組及動力控制策略等技術</w:t>
            </w:r>
          </w:p>
          <w:p w:rsidR="00301B1A" w:rsidRPr="00685595" w:rsidRDefault="00301B1A" w:rsidP="002C27B0">
            <w:pPr>
              <w:pStyle w:val="a3"/>
              <w:numPr>
                <w:ilvl w:val="0"/>
                <w:numId w:val="35"/>
              </w:numPr>
              <w:ind w:leftChars="0" w:left="743" w:hanging="263"/>
              <w:rPr>
                <w:rFonts w:ascii="Times New Roman" w:eastAsia="標楷體" w:hAnsi="Times New Roman"/>
                <w:color w:val="0D0D0D" w:themeColor="text1" w:themeTint="F2"/>
              </w:rPr>
            </w:pPr>
            <w:proofErr w:type="gramStart"/>
            <w:r w:rsidRPr="00685595">
              <w:rPr>
                <w:rFonts w:ascii="Times New Roman" w:eastAsia="標楷體" w:hAnsi="Times New Roman"/>
                <w:color w:val="0D0D0D" w:themeColor="text1" w:themeTint="F2"/>
              </w:rPr>
              <w:t>延距發電</w:t>
            </w:r>
            <w:proofErr w:type="gramEnd"/>
            <w:r w:rsidRPr="00685595">
              <w:rPr>
                <w:rFonts w:ascii="Times New Roman" w:eastAsia="標楷體" w:hAnsi="Times New Roman"/>
                <w:color w:val="0D0D0D" w:themeColor="text1" w:themeTint="F2"/>
              </w:rPr>
              <w:t>模組：振動噪音優化、結構模態分析技術等（自然頻率分析誤差</w:t>
            </w:r>
            <w:r w:rsidRPr="00685595">
              <w:rPr>
                <w:rFonts w:ascii="Times New Roman" w:eastAsia="標楷體" w:hAnsi="Times New Roman"/>
                <w:color w:val="0D0D0D" w:themeColor="text1" w:themeTint="F2"/>
              </w:rPr>
              <w:t>&lt;10%</w:t>
            </w:r>
            <w:r w:rsidRPr="00685595">
              <w:rPr>
                <w:rFonts w:ascii="Times New Roman" w:eastAsia="標楷體" w:hAnsi="Times New Roman"/>
                <w:color w:val="0D0D0D" w:themeColor="text1" w:themeTint="F2"/>
              </w:rPr>
              <w:t>）</w:t>
            </w:r>
          </w:p>
          <w:p w:rsidR="00301B1A" w:rsidRPr="00685595" w:rsidRDefault="00301B1A" w:rsidP="002C27B0">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動力藕合機構與控制：串並聯藕合機構設計技術及高效能離合器控制技術</w:t>
            </w:r>
          </w:p>
          <w:p w:rsidR="00301B1A" w:rsidRPr="00685595" w:rsidRDefault="00301B1A" w:rsidP="002C27B0">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混合動力控制：系統能量管理、動力分配控制技術及變速策略控制等技術</w:t>
            </w:r>
          </w:p>
          <w:p w:rsidR="00301B1A" w:rsidRPr="00685595" w:rsidRDefault="00301B1A" w:rsidP="002C27B0">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電能轉換技術：雙向直流電源轉換（效率</w:t>
            </w:r>
            <w:proofErr w:type="gramStart"/>
            <w:r w:rsidRPr="00685595">
              <w:rPr>
                <w:rFonts w:ascii="新細明體" w:hAnsi="新細明體" w:cs="新細明體" w:hint="eastAsia"/>
                <w:color w:val="0D0D0D" w:themeColor="text1" w:themeTint="F2"/>
              </w:rPr>
              <w:t>≧</w:t>
            </w:r>
            <w:proofErr w:type="gramEnd"/>
            <w:r w:rsidRPr="00685595">
              <w:rPr>
                <w:rFonts w:ascii="Times New Roman" w:eastAsia="標楷體" w:hAnsi="Times New Roman"/>
                <w:color w:val="0D0D0D" w:themeColor="text1" w:themeTint="F2"/>
              </w:rPr>
              <w:t>93%</w:t>
            </w:r>
            <w:r w:rsidRPr="00685595">
              <w:rPr>
                <w:rFonts w:ascii="Times New Roman" w:eastAsia="標楷體" w:hAnsi="Times New Roman"/>
                <w:color w:val="0D0D0D" w:themeColor="text1" w:themeTint="F2"/>
              </w:rPr>
              <w:t>）、大功率直流</w:t>
            </w:r>
            <w:proofErr w:type="gramStart"/>
            <w:r w:rsidRPr="00685595">
              <w:rPr>
                <w:rFonts w:ascii="Times New Roman" w:eastAsia="標楷體" w:hAnsi="Times New Roman"/>
                <w:color w:val="0D0D0D" w:themeColor="text1" w:themeTint="F2"/>
              </w:rPr>
              <w:t>昇</w:t>
            </w:r>
            <w:proofErr w:type="gramEnd"/>
            <w:r w:rsidRPr="00685595">
              <w:rPr>
                <w:rFonts w:ascii="Times New Roman" w:eastAsia="標楷體" w:hAnsi="Times New Roman"/>
                <w:color w:val="0D0D0D" w:themeColor="text1" w:themeTint="F2"/>
              </w:rPr>
              <w:t>壓</w:t>
            </w:r>
            <w:r w:rsidRPr="00685595">
              <w:rPr>
                <w:rFonts w:ascii="Times New Roman" w:eastAsia="標楷體" w:hAnsi="Times New Roman"/>
                <w:color w:val="0D0D0D" w:themeColor="text1" w:themeTint="F2"/>
              </w:rPr>
              <w:t>(Boost)</w:t>
            </w:r>
            <w:r w:rsidRPr="00685595">
              <w:rPr>
                <w:rFonts w:ascii="Times New Roman" w:eastAsia="標楷體" w:hAnsi="Times New Roman"/>
                <w:color w:val="0D0D0D" w:themeColor="text1" w:themeTint="F2"/>
              </w:rPr>
              <w:t>及交直流雙向控制（效率</w:t>
            </w:r>
            <w:proofErr w:type="gramStart"/>
            <w:r w:rsidRPr="00685595">
              <w:rPr>
                <w:rFonts w:ascii="新細明體" w:hAnsi="新細明體" w:cs="新細明體" w:hint="eastAsia"/>
                <w:color w:val="0D0D0D" w:themeColor="text1" w:themeTint="F2"/>
              </w:rPr>
              <w:t>≧</w:t>
            </w:r>
            <w:proofErr w:type="gramEnd"/>
            <w:r w:rsidRPr="00685595">
              <w:rPr>
                <w:rFonts w:ascii="Times New Roman" w:eastAsia="標楷體" w:hAnsi="Times New Roman"/>
                <w:color w:val="0D0D0D" w:themeColor="text1" w:themeTint="F2"/>
              </w:rPr>
              <w:t>94%</w:t>
            </w:r>
            <w:r w:rsidRPr="00685595">
              <w:rPr>
                <w:rFonts w:ascii="Times New Roman" w:eastAsia="標楷體" w:hAnsi="Times New Roman"/>
                <w:color w:val="0D0D0D" w:themeColor="text1" w:themeTint="F2"/>
              </w:rPr>
              <w:t>）等技術</w:t>
            </w:r>
          </w:p>
          <w:p w:rsidR="00301B1A" w:rsidRPr="00685595" w:rsidRDefault="00301B1A" w:rsidP="0020111A">
            <w:pPr>
              <w:ind w:left="317" w:hangingChars="132" w:hanging="317"/>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(4)</w:t>
            </w:r>
            <w:r w:rsidRPr="00685595">
              <w:rPr>
                <w:rFonts w:ascii="Times New Roman" w:eastAsia="標楷體" w:hAnsi="Times New Roman"/>
                <w:color w:val="0D0D0D" w:themeColor="text1" w:themeTint="F2"/>
              </w:rPr>
              <w:tab/>
            </w:r>
            <w:r w:rsidRPr="00685595">
              <w:rPr>
                <w:rFonts w:ascii="Times New Roman" w:eastAsia="標楷體" w:hAnsi="Times New Roman"/>
                <w:color w:val="0D0D0D" w:themeColor="text1" w:themeTint="F2"/>
              </w:rPr>
              <w:t>純電動關鍵模組系統技術研究，包含動力、電能、</w:t>
            </w:r>
            <w:proofErr w:type="gramStart"/>
            <w:r w:rsidRPr="00685595">
              <w:rPr>
                <w:rFonts w:ascii="Times New Roman" w:eastAsia="標楷體" w:hAnsi="Times New Roman"/>
                <w:color w:val="0D0D0D" w:themeColor="text1" w:themeTint="F2"/>
              </w:rPr>
              <w:t>驅控及</w:t>
            </w:r>
            <w:proofErr w:type="gramEnd"/>
            <w:r w:rsidRPr="00685595">
              <w:rPr>
                <w:rFonts w:ascii="Times New Roman" w:eastAsia="標楷體" w:hAnsi="Times New Roman"/>
                <w:color w:val="0D0D0D" w:themeColor="text1" w:themeTint="F2"/>
              </w:rPr>
              <w:t>附件系統技術研究</w:t>
            </w:r>
          </w:p>
          <w:p w:rsidR="00301B1A" w:rsidRPr="00685595" w:rsidRDefault="00301B1A" w:rsidP="002C27B0">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電動</w:t>
            </w:r>
            <w:proofErr w:type="gramStart"/>
            <w:r w:rsidRPr="00685595">
              <w:rPr>
                <w:rFonts w:ascii="Times New Roman" w:eastAsia="標楷體" w:hAnsi="Times New Roman"/>
                <w:color w:val="0D0D0D" w:themeColor="text1" w:themeTint="F2"/>
              </w:rPr>
              <w:t>動力驅控</w:t>
            </w:r>
            <w:proofErr w:type="gramEnd"/>
            <w:r w:rsidRPr="00685595">
              <w:rPr>
                <w:rFonts w:ascii="Times New Roman" w:eastAsia="標楷體" w:hAnsi="Times New Roman"/>
                <w:color w:val="0D0D0D" w:themeColor="text1" w:themeTint="F2"/>
              </w:rPr>
              <w:t>：電流控制、高效率多頻切換，電力轉換切換損失減低</w:t>
            </w:r>
            <w:r w:rsidRPr="00685595">
              <w:rPr>
                <w:rFonts w:ascii="Times New Roman" w:eastAsia="標楷體" w:hAnsi="Times New Roman"/>
                <w:color w:val="0D0D0D" w:themeColor="text1" w:themeTint="F2"/>
              </w:rPr>
              <w:t>50%</w:t>
            </w:r>
            <w:r w:rsidRPr="00685595">
              <w:rPr>
                <w:rFonts w:ascii="Times New Roman" w:eastAsia="標楷體" w:hAnsi="Times New Roman"/>
                <w:color w:val="0D0D0D" w:themeColor="text1" w:themeTint="F2"/>
              </w:rPr>
              <w:t>及轉矩</w:t>
            </w:r>
            <w:proofErr w:type="gramStart"/>
            <w:r w:rsidRPr="00685595">
              <w:rPr>
                <w:rFonts w:ascii="Times New Roman" w:eastAsia="標楷體" w:hAnsi="Times New Roman"/>
                <w:color w:val="0D0D0D" w:themeColor="text1" w:themeTint="F2"/>
              </w:rPr>
              <w:t>漣</w:t>
            </w:r>
            <w:proofErr w:type="gramEnd"/>
            <w:r w:rsidRPr="00685595">
              <w:rPr>
                <w:rFonts w:ascii="Times New Roman" w:eastAsia="標楷體" w:hAnsi="Times New Roman"/>
                <w:color w:val="0D0D0D" w:themeColor="text1" w:themeTint="F2"/>
              </w:rPr>
              <w:t>波</w:t>
            </w:r>
            <w:r w:rsidRPr="00685595">
              <w:rPr>
                <w:rFonts w:ascii="Times New Roman" w:eastAsia="標楷體" w:hAnsi="Times New Roman"/>
                <w:color w:val="0D0D0D" w:themeColor="text1" w:themeTint="F2"/>
              </w:rPr>
              <w:t>≤5%</w:t>
            </w:r>
          </w:p>
          <w:p w:rsidR="00301B1A" w:rsidRPr="00685595" w:rsidRDefault="00301B1A" w:rsidP="002C27B0">
            <w:pPr>
              <w:pStyle w:val="a3"/>
              <w:numPr>
                <w:ilvl w:val="0"/>
                <w:numId w:val="35"/>
              </w:numPr>
              <w:ind w:leftChars="0" w:left="743" w:hanging="263"/>
              <w:rPr>
                <w:rFonts w:ascii="Times New Roman" w:eastAsia="標楷體" w:hAnsi="Times New Roman"/>
                <w:color w:val="0D0D0D" w:themeColor="text1" w:themeTint="F2"/>
              </w:rPr>
            </w:pPr>
            <w:proofErr w:type="gramStart"/>
            <w:r w:rsidRPr="00685595">
              <w:rPr>
                <w:rFonts w:ascii="Times New Roman" w:eastAsia="標楷體" w:hAnsi="Times New Roman"/>
                <w:color w:val="0D0D0D" w:themeColor="text1" w:themeTint="F2"/>
              </w:rPr>
              <w:t>驅控器</w:t>
            </w:r>
            <w:proofErr w:type="gramEnd"/>
            <w:r w:rsidRPr="00685595">
              <w:rPr>
                <w:rFonts w:ascii="Times New Roman" w:eastAsia="標楷體" w:hAnsi="Times New Roman"/>
                <w:color w:val="0D0D0D" w:themeColor="text1" w:themeTint="F2"/>
              </w:rPr>
              <w:t>功率模組：功率模組導熱、散熱結構設計等，散熱系統體積減少</w:t>
            </w:r>
            <w:r w:rsidRPr="00685595">
              <w:rPr>
                <w:rFonts w:ascii="Times New Roman" w:eastAsia="標楷體" w:hAnsi="Times New Roman"/>
                <w:color w:val="0D0D0D" w:themeColor="text1" w:themeTint="F2"/>
              </w:rPr>
              <w:t>20%</w:t>
            </w:r>
          </w:p>
          <w:p w:rsidR="00301B1A" w:rsidRPr="00685595" w:rsidRDefault="00301B1A" w:rsidP="002C27B0">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電能系統：功率密度、能量密度之提升</w:t>
            </w:r>
          </w:p>
          <w:p w:rsidR="00301B1A" w:rsidRPr="00685595" w:rsidRDefault="00301B1A" w:rsidP="002C27B0">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電動化附件：電動熱泵空調技術</w:t>
            </w:r>
            <w:r w:rsidRPr="00685595">
              <w:rPr>
                <w:rFonts w:ascii="Times New Roman" w:eastAsia="標楷體" w:hAnsi="Times New Roman"/>
                <w:color w:val="0D0D0D" w:themeColor="text1" w:themeTint="F2"/>
              </w:rPr>
              <w:t>COP</w:t>
            </w:r>
            <w:proofErr w:type="gramStart"/>
            <w:r w:rsidRPr="00685595">
              <w:rPr>
                <w:rFonts w:ascii="新細明體" w:hAnsi="新細明體" w:cs="新細明體" w:hint="eastAsia"/>
                <w:color w:val="0D0D0D" w:themeColor="text1" w:themeTint="F2"/>
              </w:rPr>
              <w:t>≧</w:t>
            </w:r>
            <w:proofErr w:type="gramEnd"/>
            <w:r w:rsidRPr="00685595">
              <w:rPr>
                <w:rFonts w:ascii="Times New Roman" w:eastAsia="標楷體" w:hAnsi="Times New Roman"/>
                <w:color w:val="0D0D0D" w:themeColor="text1" w:themeTint="F2"/>
              </w:rPr>
              <w:t>2.5</w:t>
            </w:r>
            <w:r w:rsidRPr="00685595">
              <w:rPr>
                <w:rFonts w:ascii="Times New Roman" w:eastAsia="標楷體" w:hAnsi="Times New Roman"/>
                <w:color w:val="0D0D0D" w:themeColor="text1" w:themeTint="F2"/>
              </w:rPr>
              <w:t>、整車溫度管理系統技術</w:t>
            </w:r>
          </w:p>
          <w:p w:rsidR="00301B1A" w:rsidRPr="00685595" w:rsidRDefault="00301B1A" w:rsidP="002C27B0">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複合多元電能：快速</w:t>
            </w:r>
            <w:proofErr w:type="gramStart"/>
            <w:r w:rsidRPr="00685595">
              <w:rPr>
                <w:rFonts w:ascii="Times New Roman" w:eastAsia="標楷體" w:hAnsi="Times New Roman"/>
                <w:color w:val="0D0D0D" w:themeColor="text1" w:themeTint="F2"/>
              </w:rPr>
              <w:t>充電儲能</w:t>
            </w:r>
            <w:proofErr w:type="gramEnd"/>
            <w:r w:rsidRPr="00685595">
              <w:rPr>
                <w:rFonts w:ascii="Times New Roman" w:eastAsia="標楷體" w:hAnsi="Times New Roman"/>
                <w:color w:val="0D0D0D" w:themeColor="text1" w:themeTint="F2"/>
              </w:rPr>
              <w:t>、</w:t>
            </w:r>
            <w:proofErr w:type="gramStart"/>
            <w:r w:rsidRPr="00685595">
              <w:rPr>
                <w:rFonts w:ascii="Times New Roman" w:eastAsia="標楷體" w:hAnsi="Times New Roman"/>
                <w:color w:val="0D0D0D" w:themeColor="text1" w:themeTint="F2"/>
              </w:rPr>
              <w:t>複合儲能系統</w:t>
            </w:r>
            <w:proofErr w:type="gramEnd"/>
            <w:r w:rsidRPr="00685595">
              <w:rPr>
                <w:rFonts w:ascii="Times New Roman" w:eastAsia="標楷體" w:hAnsi="Times New Roman"/>
                <w:color w:val="0D0D0D" w:themeColor="text1" w:themeTint="F2"/>
              </w:rPr>
              <w:t>（如飛輪儲能，高壓空氣儲能等）</w:t>
            </w:r>
          </w:p>
          <w:p w:rsidR="00301B1A" w:rsidRPr="00685595" w:rsidRDefault="00301B1A" w:rsidP="002C27B0">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無線充電，系統效率</w:t>
            </w:r>
            <w:proofErr w:type="gramStart"/>
            <w:r w:rsidRPr="00685595">
              <w:rPr>
                <w:rFonts w:ascii="新細明體" w:hAnsi="新細明體" w:cs="新細明體" w:hint="eastAsia"/>
                <w:color w:val="0D0D0D" w:themeColor="text1" w:themeTint="F2"/>
              </w:rPr>
              <w:t>≧</w:t>
            </w:r>
            <w:proofErr w:type="gramEnd"/>
            <w:r w:rsidRPr="00685595">
              <w:rPr>
                <w:rFonts w:ascii="Times New Roman" w:eastAsia="標楷體" w:hAnsi="Times New Roman"/>
                <w:color w:val="0D0D0D" w:themeColor="text1" w:themeTint="F2"/>
              </w:rPr>
              <w:t>70%</w:t>
            </w:r>
          </w:p>
          <w:p w:rsidR="00301B1A" w:rsidRPr="00685595" w:rsidRDefault="00301B1A" w:rsidP="0020111A">
            <w:pPr>
              <w:ind w:left="317" w:hangingChars="132" w:hanging="317"/>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(5)</w:t>
            </w:r>
            <w:r w:rsidRPr="00685595">
              <w:rPr>
                <w:rFonts w:ascii="Times New Roman" w:eastAsia="標楷體" w:hAnsi="Times New Roman"/>
                <w:color w:val="0D0D0D" w:themeColor="text1" w:themeTint="F2"/>
              </w:rPr>
              <w:tab/>
            </w:r>
            <w:r w:rsidRPr="00685595">
              <w:rPr>
                <w:rFonts w:ascii="Times New Roman" w:eastAsia="標楷體" w:hAnsi="Times New Roman"/>
                <w:color w:val="0D0D0D" w:themeColor="text1" w:themeTint="F2"/>
              </w:rPr>
              <w:t>車輛智慧節能技術開發，以提昇車輛能效提昇</w:t>
            </w:r>
            <w:r w:rsidRPr="00685595">
              <w:rPr>
                <w:rFonts w:ascii="Times New Roman" w:eastAsia="標楷體" w:hAnsi="Times New Roman"/>
                <w:color w:val="0D0D0D" w:themeColor="text1" w:themeTint="F2"/>
              </w:rPr>
              <w:t>&gt;7%</w:t>
            </w:r>
            <w:r w:rsidRPr="00685595">
              <w:rPr>
                <w:rFonts w:ascii="Times New Roman" w:eastAsia="標楷體" w:hAnsi="Times New Roman"/>
                <w:color w:val="0D0D0D" w:themeColor="text1" w:themeTint="F2"/>
              </w:rPr>
              <w:t>的技術發展與驗證</w:t>
            </w:r>
          </w:p>
          <w:p w:rsidR="00301B1A" w:rsidRPr="00685595" w:rsidRDefault="00301B1A" w:rsidP="002C27B0">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智慧節能模式與策略分析</w:t>
            </w:r>
          </w:p>
          <w:p w:rsidR="00301B1A" w:rsidRPr="00685595" w:rsidRDefault="00301B1A" w:rsidP="002C27B0">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車輛智慧節能控制前瞻技術</w:t>
            </w:r>
          </w:p>
          <w:p w:rsidR="00301B1A" w:rsidRPr="00685595" w:rsidRDefault="00301B1A" w:rsidP="002C27B0">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lastRenderedPageBreak/>
              <w:t>運輸節能運行模式與移動行為模式巨型資料之決策研究與探</w:t>
            </w:r>
            <w:proofErr w:type="gramStart"/>
            <w:r w:rsidRPr="00685595">
              <w:rPr>
                <w:rFonts w:ascii="Times New Roman" w:eastAsia="標楷體" w:hAnsi="Times New Roman"/>
                <w:color w:val="0D0D0D" w:themeColor="text1" w:themeTint="F2"/>
              </w:rPr>
              <w:t>勘</w:t>
            </w:r>
            <w:proofErr w:type="gramEnd"/>
          </w:p>
          <w:p w:rsidR="00301B1A" w:rsidRPr="00685595" w:rsidRDefault="00301B1A" w:rsidP="002C27B0">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新世代移動節能技術與效益評估</w:t>
            </w:r>
          </w:p>
          <w:p w:rsidR="00301B1A" w:rsidRPr="00685595" w:rsidRDefault="00301B1A" w:rsidP="0020111A">
            <w:pPr>
              <w:ind w:left="317" w:hangingChars="132" w:hanging="317"/>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(6)</w:t>
            </w:r>
            <w:r w:rsidRPr="00685595">
              <w:rPr>
                <w:rFonts w:ascii="Times New Roman" w:eastAsia="標楷體" w:hAnsi="Times New Roman"/>
                <w:color w:val="0D0D0D" w:themeColor="text1" w:themeTint="F2"/>
              </w:rPr>
              <w:tab/>
            </w:r>
            <w:r w:rsidRPr="00685595">
              <w:rPr>
                <w:rFonts w:ascii="Times New Roman" w:eastAsia="標楷體" w:hAnsi="Times New Roman"/>
                <w:color w:val="0D0D0D" w:themeColor="text1" w:themeTint="F2"/>
              </w:rPr>
              <w:t>生質燃料引擎技術</w:t>
            </w:r>
          </w:p>
          <w:p w:rsidR="00301B1A" w:rsidRPr="00685595" w:rsidRDefault="00301B1A" w:rsidP="002C27B0">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生質燃料基礎燃燒與低排放技術研究，探討降低環境衝擊及發揮內燃機最佳效率</w:t>
            </w:r>
          </w:p>
          <w:p w:rsidR="00301B1A" w:rsidRPr="00685595" w:rsidRDefault="00301B1A" w:rsidP="002C27B0">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生質燃料車輛適用技術研究，探討車輛壽命與可靠度</w:t>
            </w:r>
          </w:p>
          <w:p w:rsidR="00022D11" w:rsidRPr="00685595" w:rsidRDefault="00301B1A" w:rsidP="00AD0E21">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生質燃料供輸系統研究，探討生質燃料對燃油生產、輸送、儲存與供應系統之影響</w:t>
            </w:r>
          </w:p>
        </w:tc>
      </w:tr>
    </w:tbl>
    <w:p w:rsidR="00076DE9" w:rsidRPr="00685595" w:rsidRDefault="00076DE9" w:rsidP="00CE2E7F">
      <w:pPr>
        <w:ind w:left="490" w:hangingChars="204" w:hanging="490"/>
        <w:jc w:val="both"/>
        <w:rPr>
          <w:rFonts w:ascii="Times New Roman" w:eastAsia="標楷體" w:hAnsi="Times New Roman"/>
          <w:b/>
          <w:color w:val="0D0D0D" w:themeColor="text1" w:themeTint="F2"/>
        </w:rPr>
      </w:pPr>
    </w:p>
    <w:p w:rsidR="00076DE9" w:rsidRPr="00685595" w:rsidRDefault="00076DE9">
      <w:pPr>
        <w:widowControl/>
        <w:rPr>
          <w:rFonts w:ascii="Times New Roman" w:eastAsia="標楷體" w:hAnsi="Times New Roman"/>
          <w:b/>
          <w:color w:val="0D0D0D" w:themeColor="text1" w:themeTint="F2"/>
        </w:rPr>
      </w:pPr>
      <w:r w:rsidRPr="00685595">
        <w:rPr>
          <w:rFonts w:ascii="Times New Roman" w:eastAsia="標楷體" w:hAnsi="Times New Roman"/>
          <w:b/>
          <w:color w:val="0D0D0D" w:themeColor="text1" w:themeTint="F2"/>
        </w:rPr>
        <w:br w:type="page"/>
      </w:r>
    </w:p>
    <w:p w:rsidR="00E34E39" w:rsidRPr="00685595" w:rsidRDefault="00DA3349" w:rsidP="00CE2E7F">
      <w:pPr>
        <w:ind w:left="490" w:hangingChars="204" w:hanging="490"/>
        <w:jc w:val="both"/>
        <w:rPr>
          <w:rFonts w:ascii="Times New Roman" w:eastAsia="標楷體" w:hAnsi="Times New Roman"/>
          <w:color w:val="0D0D0D" w:themeColor="text1" w:themeTint="F2"/>
        </w:rPr>
      </w:pPr>
      <w:r w:rsidRPr="00685595">
        <w:rPr>
          <w:rFonts w:ascii="Times New Roman" w:eastAsia="標楷體" w:hAnsi="Times New Roman"/>
          <w:b/>
          <w:color w:val="0D0D0D" w:themeColor="text1" w:themeTint="F2"/>
        </w:rPr>
        <w:lastRenderedPageBreak/>
        <w:t>二、</w:t>
      </w:r>
      <w:r w:rsidR="001619EA" w:rsidRPr="00685595">
        <w:rPr>
          <w:rFonts w:ascii="Times New Roman" w:eastAsia="標楷體" w:hAnsi="Times New Roman"/>
          <w:b/>
          <w:color w:val="0D0D0D" w:themeColor="text1" w:themeTint="F2"/>
        </w:rPr>
        <w:t>替代能源主軸</w:t>
      </w:r>
      <w:r w:rsidRPr="00685595">
        <w:rPr>
          <w:rFonts w:ascii="Times New Roman" w:eastAsia="標楷體" w:hAnsi="Times New Roman"/>
          <w:b/>
          <w:color w:val="0D0D0D" w:themeColor="text1" w:themeTint="F2"/>
        </w:rPr>
        <w:t>中心</w:t>
      </w:r>
      <w:r w:rsidR="00D14BB3" w:rsidRPr="00685595">
        <w:rPr>
          <w:rFonts w:ascii="Times New Roman" w:eastAsia="標楷體" w:hAnsi="Times New Roman"/>
          <w:b/>
          <w:color w:val="0D0D0D" w:themeColor="text1" w:themeTint="F2"/>
        </w:rPr>
        <w:t>：</w:t>
      </w:r>
      <w:r w:rsidR="00136807" w:rsidRPr="00685595">
        <w:rPr>
          <w:rFonts w:ascii="Times New Roman" w:eastAsia="標楷體" w:hAnsi="Times New Roman"/>
          <w:color w:val="0D0D0D" w:themeColor="text1" w:themeTint="F2"/>
        </w:rPr>
        <w:t>本主軸中心著重於具全球競爭力與上位專利技術。生質能方面，積極推動生質燃料技術研發與整合，並密切結合業界領導廠商投入著力於生質能源量產技術開發；太陽能方面，致力於下世代</w:t>
      </w:r>
      <w:proofErr w:type="gramStart"/>
      <w:r w:rsidR="00136807" w:rsidRPr="00685595">
        <w:rPr>
          <w:rFonts w:ascii="Times New Roman" w:eastAsia="標楷體" w:hAnsi="Times New Roman"/>
          <w:color w:val="0D0D0D" w:themeColor="text1" w:themeTint="F2"/>
        </w:rPr>
        <w:t>太</w:t>
      </w:r>
      <w:proofErr w:type="gramEnd"/>
      <w:r w:rsidR="00136807" w:rsidRPr="00685595">
        <w:rPr>
          <w:rFonts w:ascii="Times New Roman" w:eastAsia="標楷體" w:hAnsi="Times New Roman"/>
          <w:color w:val="0D0D0D" w:themeColor="text1" w:themeTint="F2"/>
        </w:rPr>
        <w:t>陽光發電科技研發，以開發先進電池技術及擴展太陽能應用為目標進行研究，</w:t>
      </w:r>
      <w:proofErr w:type="gramStart"/>
      <w:r w:rsidR="00136807" w:rsidRPr="00685595">
        <w:rPr>
          <w:rFonts w:ascii="Times New Roman" w:eastAsia="標楷體" w:hAnsi="Times New Roman"/>
          <w:color w:val="0D0D0D" w:themeColor="text1" w:themeTint="F2"/>
        </w:rPr>
        <w:t>包含高性價</w:t>
      </w:r>
      <w:proofErr w:type="gramEnd"/>
      <w:r w:rsidR="00136807" w:rsidRPr="00685595">
        <w:rPr>
          <w:rFonts w:ascii="Times New Roman" w:eastAsia="標楷體" w:hAnsi="Times New Roman"/>
          <w:color w:val="0D0D0D" w:themeColor="text1" w:themeTint="F2"/>
        </w:rPr>
        <w:t>比與輕量化低成本電池</w:t>
      </w:r>
      <w:r w:rsidR="00136807" w:rsidRPr="00685595">
        <w:rPr>
          <w:rFonts w:ascii="Times New Roman" w:eastAsia="標楷體" w:hAnsi="Times New Roman"/>
          <w:color w:val="0D0D0D" w:themeColor="text1" w:themeTint="F2"/>
        </w:rPr>
        <w:t>/</w:t>
      </w:r>
      <w:r w:rsidR="00136807" w:rsidRPr="00685595">
        <w:rPr>
          <w:rFonts w:ascii="Times New Roman" w:eastAsia="標楷體" w:hAnsi="Times New Roman"/>
          <w:color w:val="0D0D0D" w:themeColor="text1" w:themeTint="F2"/>
        </w:rPr>
        <w:t>模組技術等；</w:t>
      </w:r>
      <w:proofErr w:type="gramStart"/>
      <w:r w:rsidR="00136807" w:rsidRPr="00685595">
        <w:rPr>
          <w:rFonts w:ascii="Times New Roman" w:eastAsia="標楷體" w:hAnsi="Times New Roman"/>
          <w:color w:val="0D0D0D" w:themeColor="text1" w:themeTint="F2"/>
        </w:rPr>
        <w:t>儲能方面</w:t>
      </w:r>
      <w:proofErr w:type="gramEnd"/>
      <w:r w:rsidR="00136807" w:rsidRPr="00685595">
        <w:rPr>
          <w:rFonts w:ascii="Times New Roman" w:eastAsia="標楷體" w:hAnsi="Times New Roman"/>
          <w:color w:val="0D0D0D" w:themeColor="text1" w:themeTint="F2"/>
        </w:rPr>
        <w:t>，計畫徵求</w:t>
      </w:r>
      <w:proofErr w:type="gramStart"/>
      <w:r w:rsidR="00136807" w:rsidRPr="00685595">
        <w:rPr>
          <w:rFonts w:ascii="Times New Roman" w:eastAsia="標楷體" w:hAnsi="Times New Roman"/>
          <w:color w:val="0D0D0D" w:themeColor="text1" w:themeTint="F2"/>
        </w:rPr>
        <w:t>重點為氫燃料</w:t>
      </w:r>
      <w:proofErr w:type="gramEnd"/>
      <w:r w:rsidR="00136807" w:rsidRPr="00685595">
        <w:rPr>
          <w:rFonts w:ascii="Times New Roman" w:eastAsia="標楷體" w:hAnsi="Times New Roman"/>
          <w:color w:val="0D0D0D" w:themeColor="text1" w:themeTint="F2"/>
        </w:rPr>
        <w:t>電池、</w:t>
      </w:r>
      <w:proofErr w:type="gramStart"/>
      <w:r w:rsidR="00136807" w:rsidRPr="00685595">
        <w:rPr>
          <w:rFonts w:ascii="Times New Roman" w:eastAsia="標楷體" w:hAnsi="Times New Roman"/>
          <w:color w:val="0D0D0D" w:themeColor="text1" w:themeTint="F2"/>
        </w:rPr>
        <w:t>儲能電池</w:t>
      </w:r>
      <w:proofErr w:type="gramEnd"/>
      <w:r w:rsidR="00136807" w:rsidRPr="00685595">
        <w:rPr>
          <w:rFonts w:ascii="Times New Roman" w:eastAsia="標楷體" w:hAnsi="Times New Roman"/>
          <w:color w:val="0D0D0D" w:themeColor="text1" w:themeTint="F2"/>
        </w:rPr>
        <w:t>系統兩大部分，目標為促進</w:t>
      </w:r>
      <w:proofErr w:type="gramStart"/>
      <w:r w:rsidR="00136807" w:rsidRPr="00685595">
        <w:rPr>
          <w:rFonts w:ascii="Times New Roman" w:eastAsia="標楷體" w:hAnsi="Times New Roman"/>
          <w:color w:val="0D0D0D" w:themeColor="text1" w:themeTint="F2"/>
        </w:rPr>
        <w:t>國內儲能產</w:t>
      </w:r>
      <w:r w:rsidR="00136807" w:rsidRPr="00685595">
        <w:rPr>
          <w:rFonts w:ascii="Times New Roman" w:eastAsia="標楷體" w:hAnsi="Times New Roman"/>
          <w:color w:val="0D0D0D" w:themeColor="text1" w:themeTint="F2"/>
        </w:rPr>
        <w:lastRenderedPageBreak/>
        <w:t>業</w:t>
      </w:r>
      <w:proofErr w:type="gramEnd"/>
      <w:r w:rsidR="00136807" w:rsidRPr="00685595">
        <w:rPr>
          <w:rFonts w:ascii="Times New Roman" w:eastAsia="標楷體" w:hAnsi="Times New Roman"/>
          <w:color w:val="0D0D0D" w:themeColor="text1" w:themeTint="F2"/>
        </w:rPr>
        <w:t>的發展與技術的提升。</w:t>
      </w:r>
    </w:p>
    <w:tbl>
      <w:tblPr>
        <w:tblStyle w:val="ad"/>
        <w:tblW w:w="10031" w:type="dxa"/>
        <w:tblLook w:val="04A0" w:firstRow="1" w:lastRow="0" w:firstColumn="1" w:lastColumn="0" w:noHBand="0" w:noVBand="1"/>
      </w:tblPr>
      <w:tblGrid>
        <w:gridCol w:w="10031"/>
      </w:tblGrid>
      <w:tr w:rsidR="00004F31" w:rsidRPr="00685595" w:rsidTr="006F1F53">
        <w:tc>
          <w:tcPr>
            <w:tcW w:w="10031" w:type="dxa"/>
          </w:tcPr>
          <w:p w:rsidR="00917AF0" w:rsidRPr="00685595" w:rsidRDefault="00917AF0" w:rsidP="00917AF0">
            <w:pPr>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 xml:space="preserve">1. </w:t>
            </w:r>
            <w:r w:rsidRPr="00685595">
              <w:rPr>
                <w:rFonts w:ascii="Times New Roman" w:eastAsia="標楷體" w:hAnsi="Times New Roman"/>
                <w:color w:val="0D0D0D" w:themeColor="text1" w:themeTint="F2"/>
              </w:rPr>
              <w:t>生質能</w:t>
            </w:r>
          </w:p>
          <w:p w:rsidR="00562705" w:rsidRPr="00685595" w:rsidRDefault="00562705" w:rsidP="00562705">
            <w:pPr>
              <w:ind w:left="317" w:hangingChars="132" w:hanging="317"/>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(1)</w:t>
            </w:r>
            <w:r w:rsidRPr="00685595">
              <w:rPr>
                <w:rFonts w:ascii="Times New Roman" w:eastAsia="標楷體" w:hAnsi="Times New Roman"/>
                <w:color w:val="0D0D0D" w:themeColor="text1" w:themeTint="F2"/>
              </w:rPr>
              <w:t>纖維素</w:t>
            </w:r>
            <w:proofErr w:type="gramStart"/>
            <w:r w:rsidRPr="00685595">
              <w:rPr>
                <w:rFonts w:ascii="Times New Roman" w:eastAsia="標楷體" w:hAnsi="Times New Roman"/>
                <w:color w:val="0D0D0D" w:themeColor="text1" w:themeTint="F2"/>
              </w:rPr>
              <w:t>生質醇類</w:t>
            </w:r>
            <w:proofErr w:type="gramEnd"/>
            <w:r w:rsidRPr="00685595">
              <w:rPr>
                <w:rFonts w:ascii="Times New Roman" w:eastAsia="標楷體" w:hAnsi="Times New Roman"/>
                <w:color w:val="0D0D0D" w:themeColor="text1" w:themeTint="F2"/>
              </w:rPr>
              <w:t>量產技術開發</w:t>
            </w:r>
          </w:p>
          <w:p w:rsidR="00562705" w:rsidRPr="00685595" w:rsidRDefault="00562705" w:rsidP="00562705">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開發新型觸媒，利用生質物進行氣化</w:t>
            </w:r>
            <w:r w:rsidRPr="00685595">
              <w:rPr>
                <w:rFonts w:ascii="Times New Roman" w:eastAsia="標楷體" w:hAnsi="Times New Roman"/>
                <w:color w:val="0D0D0D" w:themeColor="text1" w:themeTint="F2"/>
              </w:rPr>
              <w:t>-</w:t>
            </w:r>
            <w:r w:rsidRPr="00685595">
              <w:rPr>
                <w:rFonts w:ascii="Times New Roman" w:eastAsia="標楷體" w:hAnsi="Times New Roman"/>
                <w:color w:val="0D0D0D" w:themeColor="text1" w:themeTint="F2"/>
              </w:rPr>
              <w:t>合成反應產製甲醇，並進一步轉化為汽油（建議計畫技術已達關鍵功能可行性測試階段）</w:t>
            </w:r>
          </w:p>
          <w:p w:rsidR="00562705" w:rsidRPr="00685595" w:rsidRDefault="00562705" w:rsidP="00562705">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開發高效率與低耗能之纖維素乙醇（或纖維素丁醇）量產製程技術</w:t>
            </w:r>
            <w:r w:rsidRPr="00685595">
              <w:rPr>
                <w:rFonts w:ascii="Times New Roman" w:eastAsia="標楷體" w:hAnsi="Times New Roman"/>
                <w:color w:val="0D0D0D" w:themeColor="text1" w:themeTint="F2"/>
              </w:rPr>
              <w:t>(</w:t>
            </w:r>
            <w:r w:rsidRPr="00685595">
              <w:rPr>
                <w:rFonts w:ascii="Times New Roman" w:eastAsia="標楷體" w:hAnsi="Times New Roman"/>
                <w:color w:val="0D0D0D" w:themeColor="text1" w:themeTint="F2"/>
              </w:rPr>
              <w:t>建議計畫技術已達</w:t>
            </w:r>
            <w:proofErr w:type="gramStart"/>
            <w:r w:rsidRPr="00685595">
              <w:rPr>
                <w:rFonts w:ascii="Times New Roman" w:eastAsia="標楷體" w:hAnsi="Times New Roman"/>
                <w:color w:val="0D0D0D" w:themeColor="text1" w:themeTint="F2"/>
              </w:rPr>
              <w:t>準</w:t>
            </w:r>
            <w:proofErr w:type="gramEnd"/>
            <w:r w:rsidRPr="00685595">
              <w:rPr>
                <w:rFonts w:ascii="Times New Roman" w:eastAsia="標楷體" w:hAnsi="Times New Roman"/>
                <w:color w:val="0D0D0D" w:themeColor="text1" w:themeTint="F2"/>
              </w:rPr>
              <w:t>系統於相似環境測試</w:t>
            </w:r>
            <w:r w:rsidRPr="00685595">
              <w:rPr>
                <w:rFonts w:ascii="Times New Roman" w:eastAsia="標楷體" w:hAnsi="Times New Roman"/>
                <w:color w:val="0D0D0D" w:themeColor="text1" w:themeTint="F2"/>
              </w:rPr>
              <w:t>)</w:t>
            </w:r>
          </w:p>
          <w:p w:rsidR="00562705" w:rsidRPr="00685595" w:rsidRDefault="00562705" w:rsidP="00562705">
            <w:pPr>
              <w:ind w:left="317" w:hangingChars="132" w:hanging="317"/>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(2)</w:t>
            </w:r>
            <w:r w:rsidRPr="00685595">
              <w:rPr>
                <w:rFonts w:ascii="Times New Roman" w:eastAsia="標楷體" w:hAnsi="Times New Roman"/>
                <w:color w:val="0D0D0D" w:themeColor="text1" w:themeTint="F2"/>
              </w:rPr>
              <w:t>固態木質纖維素燃料量產技術開發</w:t>
            </w:r>
          </w:p>
          <w:p w:rsidR="00562705" w:rsidRPr="00685595" w:rsidRDefault="00562705" w:rsidP="00562705">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由於生質燃料具備碳中和之特性，以</w:t>
            </w:r>
            <w:proofErr w:type="gramStart"/>
            <w:r w:rsidRPr="00685595">
              <w:rPr>
                <w:rFonts w:ascii="Times New Roman" w:eastAsia="標楷體" w:hAnsi="Times New Roman"/>
                <w:color w:val="0D0D0D" w:themeColor="text1" w:themeTint="F2"/>
              </w:rPr>
              <w:t>生質煤替代</w:t>
            </w:r>
            <w:proofErr w:type="gramEnd"/>
            <w:r w:rsidRPr="00685595">
              <w:rPr>
                <w:rFonts w:ascii="Times New Roman" w:eastAsia="標楷體" w:hAnsi="Times New Roman"/>
                <w:color w:val="0D0D0D" w:themeColor="text1" w:themeTint="F2"/>
              </w:rPr>
              <w:t>燃煤，或以生</w:t>
            </w:r>
            <w:proofErr w:type="gramStart"/>
            <w:r w:rsidRPr="00685595">
              <w:rPr>
                <w:rFonts w:ascii="Times New Roman" w:eastAsia="標楷體" w:hAnsi="Times New Roman"/>
                <w:color w:val="0D0D0D" w:themeColor="text1" w:themeTint="F2"/>
              </w:rPr>
              <w:t>質粒料</w:t>
            </w:r>
            <w:proofErr w:type="gramEnd"/>
            <w:r w:rsidRPr="00685595">
              <w:rPr>
                <w:rFonts w:ascii="Times New Roman" w:eastAsia="標楷體" w:hAnsi="Times New Roman"/>
                <w:color w:val="0D0D0D" w:themeColor="text1" w:themeTint="F2"/>
              </w:rPr>
              <w:t>取代燃料油或天然氣，對</w:t>
            </w:r>
            <w:proofErr w:type="gramStart"/>
            <w:r w:rsidRPr="00685595">
              <w:rPr>
                <w:rFonts w:ascii="Times New Roman" w:eastAsia="標楷體" w:hAnsi="Times New Roman"/>
                <w:color w:val="0D0D0D" w:themeColor="text1" w:themeTint="F2"/>
              </w:rPr>
              <w:t>企業減碳成效</w:t>
            </w:r>
            <w:proofErr w:type="gramEnd"/>
            <w:r w:rsidRPr="00685595">
              <w:rPr>
                <w:rFonts w:ascii="Times New Roman" w:eastAsia="標楷體" w:hAnsi="Times New Roman"/>
                <w:color w:val="0D0D0D" w:themeColor="text1" w:themeTint="F2"/>
              </w:rPr>
              <w:t>將有莫大助益。建議技術項目如下：</w:t>
            </w:r>
          </w:p>
          <w:p w:rsidR="00562705" w:rsidRPr="00685595" w:rsidRDefault="00562705" w:rsidP="00562705">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開發新型熱解技術或設備，利用木質纖維素進行</w:t>
            </w:r>
            <w:proofErr w:type="gramStart"/>
            <w:r w:rsidRPr="00685595">
              <w:rPr>
                <w:rFonts w:ascii="Times New Roman" w:eastAsia="標楷體" w:hAnsi="Times New Roman"/>
                <w:color w:val="0D0D0D" w:themeColor="text1" w:themeTint="F2"/>
              </w:rPr>
              <w:t>生態煤產製</w:t>
            </w:r>
            <w:proofErr w:type="gramEnd"/>
            <w:r w:rsidRPr="00685595">
              <w:rPr>
                <w:rFonts w:ascii="Times New Roman" w:eastAsia="標楷體" w:hAnsi="Times New Roman"/>
                <w:color w:val="0D0D0D" w:themeColor="text1" w:themeTint="F2"/>
              </w:rPr>
              <w:t>，取代部分工業用煤炭（建議計畫技術已達原型於相似環境測試階段）</w:t>
            </w:r>
          </w:p>
          <w:p w:rsidR="00562705" w:rsidRPr="00685595" w:rsidRDefault="00562705" w:rsidP="00562705">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開發高效率與低耗能之壓縮生質燃料</w:t>
            </w:r>
            <w:r w:rsidRPr="00685595">
              <w:rPr>
                <w:rFonts w:ascii="Times New Roman" w:eastAsia="標楷體" w:hAnsi="Times New Roman"/>
                <w:color w:val="0D0D0D" w:themeColor="text1" w:themeTint="F2"/>
              </w:rPr>
              <w:t>(DBF)</w:t>
            </w:r>
            <w:r w:rsidRPr="00685595">
              <w:rPr>
                <w:rFonts w:ascii="Times New Roman" w:eastAsia="標楷體" w:hAnsi="Times New Roman"/>
                <w:color w:val="0D0D0D" w:themeColor="text1" w:themeTint="F2"/>
              </w:rPr>
              <w:t>量產技術或設備</w:t>
            </w:r>
            <w:r w:rsidRPr="00685595">
              <w:rPr>
                <w:rFonts w:ascii="Times New Roman" w:eastAsia="標楷體" w:hAnsi="Times New Roman"/>
                <w:color w:val="0D0D0D" w:themeColor="text1" w:themeTint="F2"/>
              </w:rPr>
              <w:t>(</w:t>
            </w:r>
            <w:r w:rsidRPr="00685595">
              <w:rPr>
                <w:rFonts w:ascii="Times New Roman" w:eastAsia="標楷體" w:hAnsi="Times New Roman"/>
                <w:color w:val="0D0D0D" w:themeColor="text1" w:themeTint="F2"/>
              </w:rPr>
              <w:t>建議計畫技術已達</w:t>
            </w:r>
            <w:proofErr w:type="gramStart"/>
            <w:r w:rsidRPr="00685595">
              <w:rPr>
                <w:rFonts w:ascii="Times New Roman" w:eastAsia="標楷體" w:hAnsi="Times New Roman"/>
                <w:color w:val="0D0D0D" w:themeColor="text1" w:themeTint="F2"/>
              </w:rPr>
              <w:t>準</w:t>
            </w:r>
            <w:proofErr w:type="gramEnd"/>
            <w:r w:rsidRPr="00685595">
              <w:rPr>
                <w:rFonts w:ascii="Times New Roman" w:eastAsia="標楷體" w:hAnsi="Times New Roman"/>
                <w:color w:val="0D0D0D" w:themeColor="text1" w:themeTint="F2"/>
              </w:rPr>
              <w:t>系統於相似環境測試</w:t>
            </w:r>
            <w:r w:rsidRPr="00685595">
              <w:rPr>
                <w:rFonts w:ascii="Times New Roman" w:eastAsia="標楷體" w:hAnsi="Times New Roman"/>
                <w:color w:val="0D0D0D" w:themeColor="text1" w:themeTint="F2"/>
              </w:rPr>
              <w:t>)</w:t>
            </w:r>
          </w:p>
          <w:p w:rsidR="00562705" w:rsidRPr="00685595" w:rsidRDefault="00562705" w:rsidP="00562705">
            <w:pPr>
              <w:ind w:left="317" w:hangingChars="132" w:hanging="317"/>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(3)</w:t>
            </w:r>
            <w:proofErr w:type="gramStart"/>
            <w:r w:rsidRPr="00685595">
              <w:rPr>
                <w:rFonts w:ascii="Times New Roman" w:eastAsia="標楷體" w:hAnsi="Times New Roman"/>
                <w:color w:val="0D0D0D" w:themeColor="text1" w:themeTint="F2"/>
              </w:rPr>
              <w:t>長碳鏈生</w:t>
            </w:r>
            <w:proofErr w:type="gramEnd"/>
            <w:r w:rsidRPr="00685595">
              <w:rPr>
                <w:rFonts w:ascii="Times New Roman" w:eastAsia="標楷體" w:hAnsi="Times New Roman"/>
                <w:color w:val="0D0D0D" w:themeColor="text1" w:themeTint="F2"/>
              </w:rPr>
              <w:t>質油品量產技術開發</w:t>
            </w:r>
          </w:p>
          <w:p w:rsidR="00562705" w:rsidRPr="00685595" w:rsidRDefault="00562705" w:rsidP="00562705">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開發新型觸媒，可利用低品質</w:t>
            </w:r>
            <w:r w:rsidRPr="00685595">
              <w:rPr>
                <w:rFonts w:ascii="Times New Roman" w:eastAsia="標楷體" w:hAnsi="Times New Roman"/>
                <w:color w:val="0D0D0D" w:themeColor="text1" w:themeTint="F2"/>
              </w:rPr>
              <w:t>/</w:t>
            </w:r>
            <w:r w:rsidRPr="00685595">
              <w:rPr>
                <w:rFonts w:ascii="Times New Roman" w:eastAsia="標楷體" w:hAnsi="Times New Roman"/>
                <w:color w:val="0D0D0D" w:themeColor="text1" w:themeTint="F2"/>
              </w:rPr>
              <w:t>高</w:t>
            </w:r>
            <w:proofErr w:type="gramStart"/>
            <w:r w:rsidRPr="00685595">
              <w:rPr>
                <w:rFonts w:ascii="Times New Roman" w:eastAsia="標楷體" w:hAnsi="Times New Roman"/>
                <w:color w:val="0D0D0D" w:themeColor="text1" w:themeTint="F2"/>
              </w:rPr>
              <w:t>水份高酸廢</w:t>
            </w:r>
            <w:proofErr w:type="gramEnd"/>
            <w:r w:rsidRPr="00685595">
              <w:rPr>
                <w:rFonts w:ascii="Times New Roman" w:eastAsia="標楷體" w:hAnsi="Times New Roman"/>
                <w:color w:val="0D0D0D" w:themeColor="text1" w:themeTint="F2"/>
              </w:rPr>
              <w:t>油</w:t>
            </w:r>
            <w:proofErr w:type="gramStart"/>
            <w:r w:rsidRPr="00685595">
              <w:rPr>
                <w:rFonts w:ascii="Times New Roman" w:eastAsia="標楷體" w:hAnsi="Times New Roman"/>
                <w:color w:val="0D0D0D" w:themeColor="text1" w:themeTint="F2"/>
              </w:rPr>
              <w:t>產製生質</w:t>
            </w:r>
            <w:proofErr w:type="gramEnd"/>
            <w:r w:rsidRPr="00685595">
              <w:rPr>
                <w:rFonts w:ascii="Times New Roman" w:eastAsia="標楷體" w:hAnsi="Times New Roman"/>
                <w:color w:val="0D0D0D" w:themeColor="text1" w:themeTint="F2"/>
              </w:rPr>
              <w:t>柴油</w:t>
            </w:r>
            <w:r w:rsidRPr="00685595">
              <w:rPr>
                <w:rFonts w:ascii="Times New Roman" w:eastAsia="標楷體" w:hAnsi="Times New Roman"/>
                <w:color w:val="0D0D0D" w:themeColor="text1" w:themeTint="F2"/>
              </w:rPr>
              <w:t>(</w:t>
            </w:r>
            <w:r w:rsidRPr="00685595">
              <w:rPr>
                <w:rFonts w:ascii="Times New Roman" w:eastAsia="標楷體" w:hAnsi="Times New Roman"/>
                <w:color w:val="0D0D0D" w:themeColor="text1" w:themeTint="F2"/>
              </w:rPr>
              <w:t>建議計畫技術已達元件整合驗證階段</w:t>
            </w:r>
            <w:r w:rsidRPr="00685595">
              <w:rPr>
                <w:rFonts w:ascii="Times New Roman" w:eastAsia="標楷體" w:hAnsi="Times New Roman"/>
                <w:color w:val="0D0D0D" w:themeColor="text1" w:themeTint="F2"/>
              </w:rPr>
              <w:t>)</w:t>
            </w:r>
          </w:p>
          <w:p w:rsidR="00562705" w:rsidRPr="00685595" w:rsidRDefault="00562705" w:rsidP="00562705">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開發柴油脫硫與植物油脫氧共製程技術。</w:t>
            </w:r>
            <w:r w:rsidRPr="00685595">
              <w:rPr>
                <w:rFonts w:ascii="Times New Roman" w:eastAsia="標楷體" w:hAnsi="Times New Roman"/>
                <w:color w:val="0D0D0D" w:themeColor="text1" w:themeTint="F2"/>
              </w:rPr>
              <w:t>(</w:t>
            </w:r>
            <w:r w:rsidRPr="00685595">
              <w:rPr>
                <w:rFonts w:ascii="Times New Roman" w:eastAsia="標楷體" w:hAnsi="Times New Roman"/>
                <w:color w:val="0D0D0D" w:themeColor="text1" w:themeTint="F2"/>
              </w:rPr>
              <w:t>建議計畫技術已達元件整合驗證階段</w:t>
            </w:r>
            <w:r w:rsidRPr="00685595">
              <w:rPr>
                <w:rFonts w:ascii="Times New Roman" w:eastAsia="標楷體" w:hAnsi="Times New Roman"/>
                <w:color w:val="0D0D0D" w:themeColor="text1" w:themeTint="F2"/>
              </w:rPr>
              <w:t>)</w:t>
            </w:r>
          </w:p>
          <w:p w:rsidR="00562705" w:rsidRPr="00685595" w:rsidRDefault="00562705" w:rsidP="00562705">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建立農林作物與廢棄物為主要料源之生質合成油</w:t>
            </w:r>
            <w:r w:rsidRPr="00685595">
              <w:rPr>
                <w:rFonts w:ascii="Times New Roman" w:eastAsia="標楷體" w:hAnsi="Times New Roman"/>
                <w:color w:val="0D0D0D" w:themeColor="text1" w:themeTint="F2"/>
              </w:rPr>
              <w:t>(BTL)</w:t>
            </w:r>
            <w:r w:rsidRPr="00685595">
              <w:rPr>
                <w:rFonts w:ascii="Times New Roman" w:eastAsia="標楷體" w:hAnsi="Times New Roman"/>
                <w:color w:val="0D0D0D" w:themeColor="text1" w:themeTint="F2"/>
              </w:rPr>
              <w:t>製程技術測試平台</w:t>
            </w:r>
            <w:r w:rsidRPr="00685595">
              <w:rPr>
                <w:rFonts w:ascii="Times New Roman" w:eastAsia="標楷體" w:hAnsi="Times New Roman"/>
                <w:color w:val="0D0D0D" w:themeColor="text1" w:themeTint="F2"/>
              </w:rPr>
              <w:t>(</w:t>
            </w:r>
            <w:r w:rsidRPr="00685595">
              <w:rPr>
                <w:rFonts w:ascii="Times New Roman" w:eastAsia="標楷體" w:hAnsi="Times New Roman"/>
                <w:color w:val="0D0D0D" w:themeColor="text1" w:themeTint="F2"/>
              </w:rPr>
              <w:t>建議計畫技術已達元件整合驗證階段</w:t>
            </w:r>
            <w:r w:rsidRPr="00685595">
              <w:rPr>
                <w:rFonts w:ascii="Times New Roman" w:eastAsia="標楷體" w:hAnsi="Times New Roman"/>
                <w:color w:val="0D0D0D" w:themeColor="text1" w:themeTint="F2"/>
              </w:rPr>
              <w:t>)</w:t>
            </w:r>
          </w:p>
          <w:p w:rsidR="00562705" w:rsidRPr="00685595" w:rsidRDefault="00562705" w:rsidP="00562705">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分散式生質物濃縮技術（前項農林作物與廢棄物需藉由分散式濃縮技術以降低儲運成本，可提高</w:t>
            </w:r>
            <w:r w:rsidRPr="00685595">
              <w:rPr>
                <w:rFonts w:ascii="Times New Roman" w:eastAsia="標楷體" w:hAnsi="Times New Roman"/>
                <w:color w:val="0D0D0D" w:themeColor="text1" w:themeTint="F2"/>
              </w:rPr>
              <w:t>BTL</w:t>
            </w:r>
            <w:r w:rsidRPr="00685595">
              <w:rPr>
                <w:rFonts w:ascii="Times New Roman" w:eastAsia="標楷體" w:hAnsi="Times New Roman"/>
                <w:color w:val="0D0D0D" w:themeColor="text1" w:themeTint="F2"/>
              </w:rPr>
              <w:t>工廠投資效益）</w:t>
            </w:r>
            <w:r w:rsidRPr="00685595">
              <w:rPr>
                <w:rFonts w:ascii="Times New Roman" w:eastAsia="標楷體" w:hAnsi="Times New Roman"/>
                <w:color w:val="0D0D0D" w:themeColor="text1" w:themeTint="F2"/>
              </w:rPr>
              <w:t>(</w:t>
            </w:r>
            <w:r w:rsidRPr="00685595">
              <w:rPr>
                <w:rFonts w:ascii="Times New Roman" w:eastAsia="標楷體" w:hAnsi="Times New Roman"/>
                <w:color w:val="0D0D0D" w:themeColor="text1" w:themeTint="F2"/>
              </w:rPr>
              <w:t>建議計畫技術已</w:t>
            </w:r>
            <w:proofErr w:type="gramStart"/>
            <w:r w:rsidRPr="00685595">
              <w:rPr>
                <w:rFonts w:ascii="Times New Roman" w:eastAsia="標楷體" w:hAnsi="Times New Roman"/>
                <w:color w:val="0D0D0D" w:themeColor="text1" w:themeTint="F2"/>
              </w:rPr>
              <w:t>準</w:t>
            </w:r>
            <w:proofErr w:type="gramEnd"/>
            <w:r w:rsidRPr="00685595">
              <w:rPr>
                <w:rFonts w:ascii="Times New Roman" w:eastAsia="標楷體" w:hAnsi="Times New Roman"/>
                <w:color w:val="0D0D0D" w:themeColor="text1" w:themeTint="F2"/>
              </w:rPr>
              <w:t>系統於相似環境測試</w:t>
            </w:r>
            <w:r w:rsidRPr="00685595">
              <w:rPr>
                <w:rFonts w:ascii="Times New Roman" w:eastAsia="標楷體" w:hAnsi="Times New Roman"/>
                <w:color w:val="0D0D0D" w:themeColor="text1" w:themeTint="F2"/>
              </w:rPr>
              <w:t>)</w:t>
            </w:r>
          </w:p>
          <w:p w:rsidR="00EB44DB" w:rsidRPr="00685595" w:rsidRDefault="00562705" w:rsidP="00562705">
            <w:pPr>
              <w:ind w:left="317" w:hangingChars="132" w:hanging="317"/>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(4)</w:t>
            </w:r>
            <w:r w:rsidRPr="00685595">
              <w:rPr>
                <w:rFonts w:ascii="Times New Roman" w:eastAsia="標楷體" w:hAnsi="Times New Roman"/>
                <w:color w:val="0D0D0D" w:themeColor="text1" w:themeTint="F2"/>
              </w:rPr>
              <w:t>生質料源管理與生產技術群組：推動生質能源技術產業化過程中，</w:t>
            </w:r>
            <w:proofErr w:type="gramStart"/>
            <w:r w:rsidRPr="00685595">
              <w:rPr>
                <w:rFonts w:ascii="Times New Roman" w:eastAsia="標楷體" w:hAnsi="Times New Roman"/>
                <w:color w:val="0D0D0D" w:themeColor="text1" w:themeTint="F2"/>
              </w:rPr>
              <w:t>國內料</w:t>
            </w:r>
            <w:proofErr w:type="gramEnd"/>
            <w:r w:rsidRPr="00685595">
              <w:rPr>
                <w:rFonts w:ascii="Times New Roman" w:eastAsia="標楷體" w:hAnsi="Times New Roman"/>
                <w:color w:val="0D0D0D" w:themeColor="text1" w:themeTint="F2"/>
              </w:rPr>
              <w:t>源供給為待突破瓶頸，高效利用現有料源及土地，再配合休耕地資源，有機會解決</w:t>
            </w:r>
            <w:proofErr w:type="gramStart"/>
            <w:r w:rsidRPr="00685595">
              <w:rPr>
                <w:rFonts w:ascii="Times New Roman" w:eastAsia="標楷體" w:hAnsi="Times New Roman"/>
                <w:color w:val="0D0D0D" w:themeColor="text1" w:themeTint="F2"/>
              </w:rPr>
              <w:t>國內料</w:t>
            </w:r>
            <w:proofErr w:type="gramEnd"/>
            <w:r w:rsidRPr="00685595">
              <w:rPr>
                <w:rFonts w:ascii="Times New Roman" w:eastAsia="標楷體" w:hAnsi="Times New Roman"/>
                <w:color w:val="0D0D0D" w:themeColor="text1" w:themeTint="F2"/>
              </w:rPr>
              <w:t>源不足問題。</w:t>
            </w:r>
          </w:p>
        </w:tc>
      </w:tr>
      <w:tr w:rsidR="00004F31" w:rsidRPr="00685595" w:rsidTr="006F1F53">
        <w:tc>
          <w:tcPr>
            <w:tcW w:w="10031" w:type="dxa"/>
          </w:tcPr>
          <w:p w:rsidR="00917AF0" w:rsidRPr="00685595" w:rsidRDefault="00917AF0" w:rsidP="00917AF0">
            <w:pPr>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 xml:space="preserve">2. </w:t>
            </w:r>
            <w:r w:rsidRPr="00685595">
              <w:rPr>
                <w:rFonts w:ascii="Times New Roman" w:eastAsia="標楷體" w:hAnsi="Times New Roman"/>
                <w:color w:val="0D0D0D" w:themeColor="text1" w:themeTint="F2"/>
              </w:rPr>
              <w:t>太陽能</w:t>
            </w:r>
          </w:p>
          <w:p w:rsidR="0071214E" w:rsidRPr="00685595" w:rsidRDefault="0071214E" w:rsidP="0071214E">
            <w:pPr>
              <w:ind w:left="317" w:hangingChars="132" w:hanging="317"/>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(1)</w:t>
            </w:r>
            <w:r w:rsidRPr="00685595">
              <w:rPr>
                <w:rFonts w:ascii="Times New Roman" w:eastAsia="標楷體" w:hAnsi="Times New Roman"/>
                <w:color w:val="0D0D0D" w:themeColor="text1" w:themeTint="F2"/>
              </w:rPr>
              <w:tab/>
            </w:r>
            <w:proofErr w:type="gramStart"/>
            <w:r w:rsidRPr="00685595">
              <w:rPr>
                <w:rFonts w:ascii="Times New Roman" w:eastAsia="標楷體" w:hAnsi="Times New Roman"/>
                <w:color w:val="0D0D0D" w:themeColor="text1" w:themeTint="F2"/>
              </w:rPr>
              <w:t>高性價</w:t>
            </w:r>
            <w:proofErr w:type="gramEnd"/>
            <w:r w:rsidRPr="00685595">
              <w:rPr>
                <w:rFonts w:ascii="Times New Roman" w:eastAsia="標楷體" w:hAnsi="Times New Roman"/>
                <w:color w:val="0D0D0D" w:themeColor="text1" w:themeTint="F2"/>
              </w:rPr>
              <w:t>比電池</w:t>
            </w:r>
            <w:r w:rsidRPr="00685595">
              <w:rPr>
                <w:rFonts w:ascii="Times New Roman" w:eastAsia="標楷體" w:hAnsi="Times New Roman"/>
                <w:color w:val="0D0D0D" w:themeColor="text1" w:themeTint="F2"/>
              </w:rPr>
              <w:t>/</w:t>
            </w:r>
            <w:r w:rsidRPr="00685595">
              <w:rPr>
                <w:rFonts w:ascii="Times New Roman" w:eastAsia="標楷體" w:hAnsi="Times New Roman"/>
                <w:color w:val="0D0D0D" w:themeColor="text1" w:themeTint="F2"/>
              </w:rPr>
              <w:t>模組技術</w:t>
            </w:r>
          </w:p>
          <w:p w:rsidR="0071214E" w:rsidRPr="00685595" w:rsidRDefault="0071214E" w:rsidP="0071214E">
            <w:pPr>
              <w:ind w:left="317" w:hangingChars="132" w:hanging="317"/>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(2)</w:t>
            </w:r>
            <w:r w:rsidRPr="00685595">
              <w:rPr>
                <w:rFonts w:ascii="Times New Roman" w:eastAsia="標楷體" w:hAnsi="Times New Roman"/>
                <w:color w:val="0D0D0D" w:themeColor="text1" w:themeTint="F2"/>
              </w:rPr>
              <w:tab/>
            </w:r>
            <w:r w:rsidRPr="00685595">
              <w:rPr>
                <w:rFonts w:ascii="Times New Roman" w:eastAsia="標楷體" w:hAnsi="Times New Roman"/>
                <w:color w:val="0D0D0D" w:themeColor="text1" w:themeTint="F2"/>
              </w:rPr>
              <w:t>輕量化低成本電池</w:t>
            </w:r>
            <w:r w:rsidRPr="00685595">
              <w:rPr>
                <w:rFonts w:ascii="Times New Roman" w:eastAsia="標楷體" w:hAnsi="Times New Roman"/>
                <w:color w:val="0D0D0D" w:themeColor="text1" w:themeTint="F2"/>
              </w:rPr>
              <w:t>/</w:t>
            </w:r>
            <w:r w:rsidRPr="00685595">
              <w:rPr>
                <w:rFonts w:ascii="Times New Roman" w:eastAsia="標楷體" w:hAnsi="Times New Roman"/>
                <w:color w:val="0D0D0D" w:themeColor="text1" w:themeTint="F2"/>
              </w:rPr>
              <w:t>模組技術</w:t>
            </w:r>
          </w:p>
          <w:p w:rsidR="0071214E" w:rsidRPr="00685595" w:rsidRDefault="0071214E" w:rsidP="0071214E">
            <w:pPr>
              <w:ind w:left="317" w:hangingChars="132" w:hanging="317"/>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(3)</w:t>
            </w:r>
            <w:r w:rsidRPr="00685595">
              <w:rPr>
                <w:rFonts w:ascii="Times New Roman" w:eastAsia="標楷體" w:hAnsi="Times New Roman"/>
                <w:color w:val="0D0D0D" w:themeColor="text1" w:themeTint="F2"/>
              </w:rPr>
              <w:tab/>
            </w:r>
            <w:r w:rsidRPr="00685595">
              <w:rPr>
                <w:rFonts w:ascii="Times New Roman" w:eastAsia="標楷體" w:hAnsi="Times New Roman"/>
                <w:color w:val="0D0D0D" w:themeColor="text1" w:themeTint="F2"/>
              </w:rPr>
              <w:t>大尺寸且厚度</w:t>
            </w:r>
            <w:proofErr w:type="gramStart"/>
            <w:r w:rsidRPr="00685595">
              <w:rPr>
                <w:rFonts w:ascii="新細明體" w:hAnsi="新細明體" w:cs="新細明體" w:hint="eastAsia"/>
                <w:color w:val="0D0D0D" w:themeColor="text1" w:themeTint="F2"/>
              </w:rPr>
              <w:t>≦</w:t>
            </w:r>
            <w:proofErr w:type="gramEnd"/>
            <w:r w:rsidRPr="00685595">
              <w:rPr>
                <w:rFonts w:ascii="Times New Roman" w:eastAsia="標楷體" w:hAnsi="Times New Roman"/>
                <w:color w:val="0D0D0D" w:themeColor="text1" w:themeTint="F2"/>
              </w:rPr>
              <w:t>50μm</w:t>
            </w:r>
            <w:r w:rsidRPr="00685595">
              <w:rPr>
                <w:rFonts w:ascii="Times New Roman" w:eastAsia="標楷體" w:hAnsi="Times New Roman"/>
                <w:color w:val="0D0D0D" w:themeColor="text1" w:themeTint="F2"/>
              </w:rPr>
              <w:t>之超薄矽晶太陽能電池創新研究</w:t>
            </w:r>
            <w:r w:rsidRPr="00685595">
              <w:rPr>
                <w:rFonts w:ascii="Times New Roman" w:eastAsia="標楷體" w:hAnsi="Times New Roman"/>
                <w:b/>
                <w:color w:val="0D0D0D" w:themeColor="text1" w:themeTint="F2"/>
              </w:rPr>
              <w:t>[</w:t>
            </w:r>
            <w:r w:rsidRPr="00685595">
              <w:rPr>
                <w:rFonts w:ascii="Times New Roman" w:eastAsia="標楷體" w:hAnsi="Times New Roman"/>
                <w:b/>
                <w:color w:val="0D0D0D" w:themeColor="text1" w:themeTint="F2"/>
              </w:rPr>
              <w:t>限申請產學合作型</w:t>
            </w:r>
            <w:r w:rsidRPr="00685595">
              <w:rPr>
                <w:rFonts w:ascii="Times New Roman" w:eastAsia="標楷體" w:hAnsi="Times New Roman"/>
                <w:b/>
                <w:color w:val="0D0D0D" w:themeColor="text1" w:themeTint="F2"/>
              </w:rPr>
              <w:t>]</w:t>
            </w:r>
            <w:r w:rsidRPr="00685595">
              <w:rPr>
                <w:rFonts w:ascii="Times New Roman" w:eastAsia="標楷體" w:hAnsi="Times New Roman"/>
                <w:color w:val="0D0D0D" w:themeColor="text1" w:themeTint="F2"/>
              </w:rPr>
              <w:t>（建議計畫技術已達關鍵功能可行性測試，或於執行期程可提升至元件整合驗證）</w:t>
            </w:r>
          </w:p>
          <w:p w:rsidR="0071214E" w:rsidRPr="00685595" w:rsidRDefault="0071214E" w:rsidP="0071214E">
            <w:pPr>
              <w:ind w:left="317" w:hangingChars="132" w:hanging="317"/>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(4)</w:t>
            </w:r>
            <w:r w:rsidRPr="00685595">
              <w:rPr>
                <w:rFonts w:ascii="Times New Roman" w:eastAsia="標楷體" w:hAnsi="Times New Roman"/>
                <w:color w:val="0D0D0D" w:themeColor="text1" w:themeTint="F2"/>
              </w:rPr>
              <w:tab/>
            </w:r>
            <w:r w:rsidRPr="00685595">
              <w:rPr>
                <w:rFonts w:ascii="Times New Roman" w:eastAsia="標楷體" w:hAnsi="Times New Roman"/>
                <w:color w:val="0D0D0D" w:themeColor="text1" w:themeTint="F2"/>
              </w:rPr>
              <w:t>新穎高效低成本軟性太陽能電池技術開發</w:t>
            </w:r>
            <w:r w:rsidRPr="00685595">
              <w:rPr>
                <w:rFonts w:ascii="Times New Roman" w:eastAsia="標楷體" w:hAnsi="Times New Roman"/>
                <w:b/>
                <w:color w:val="0D0D0D" w:themeColor="text1" w:themeTint="F2"/>
              </w:rPr>
              <w:t>[</w:t>
            </w:r>
            <w:r w:rsidRPr="00685595">
              <w:rPr>
                <w:rFonts w:ascii="Times New Roman" w:eastAsia="標楷體" w:hAnsi="Times New Roman"/>
                <w:b/>
                <w:color w:val="0D0D0D" w:themeColor="text1" w:themeTint="F2"/>
              </w:rPr>
              <w:t>限申請產學合作型</w:t>
            </w:r>
            <w:r w:rsidRPr="00685595">
              <w:rPr>
                <w:rFonts w:ascii="Times New Roman" w:eastAsia="標楷體" w:hAnsi="Times New Roman"/>
                <w:b/>
                <w:color w:val="0D0D0D" w:themeColor="text1" w:themeTint="F2"/>
              </w:rPr>
              <w:t>]</w:t>
            </w:r>
            <w:r w:rsidRPr="00685595">
              <w:rPr>
                <w:rFonts w:ascii="Times New Roman" w:eastAsia="標楷體" w:hAnsi="Times New Roman"/>
                <w:color w:val="0D0D0D" w:themeColor="text1" w:themeTint="F2"/>
              </w:rPr>
              <w:t>（建議計畫技術已達關鍵功能可行性測試，或於執行期程可提升至元件整合驗證）</w:t>
            </w:r>
          </w:p>
          <w:p w:rsidR="0071214E" w:rsidRPr="00685595" w:rsidRDefault="0071214E" w:rsidP="0071214E">
            <w:pPr>
              <w:ind w:left="317" w:hangingChars="132" w:hanging="317"/>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(5)</w:t>
            </w:r>
            <w:r w:rsidRPr="00685595">
              <w:rPr>
                <w:rFonts w:ascii="Times New Roman" w:eastAsia="標楷體" w:hAnsi="Times New Roman"/>
                <w:color w:val="0D0D0D" w:themeColor="text1" w:themeTint="F2"/>
              </w:rPr>
              <w:tab/>
            </w:r>
            <w:r w:rsidRPr="00685595">
              <w:rPr>
                <w:rFonts w:ascii="Times New Roman" w:eastAsia="標楷體" w:hAnsi="Times New Roman"/>
                <w:color w:val="0D0D0D" w:themeColor="text1" w:themeTint="F2"/>
              </w:rPr>
              <w:t>低照度下軟性</w:t>
            </w:r>
            <w:proofErr w:type="gramStart"/>
            <w:r w:rsidRPr="00685595">
              <w:rPr>
                <w:rFonts w:ascii="Times New Roman" w:eastAsia="標楷體" w:hAnsi="Times New Roman"/>
                <w:color w:val="0D0D0D" w:themeColor="text1" w:themeTint="F2"/>
              </w:rPr>
              <w:t>染料敏化電池</w:t>
            </w:r>
            <w:proofErr w:type="gramEnd"/>
            <w:r w:rsidRPr="00685595">
              <w:rPr>
                <w:rFonts w:ascii="Times New Roman" w:eastAsia="標楷體" w:hAnsi="Times New Roman"/>
                <w:color w:val="0D0D0D" w:themeColor="text1" w:themeTint="F2"/>
              </w:rPr>
              <w:t>電解質系統實用化技術開發計畫</w:t>
            </w:r>
            <w:r w:rsidRPr="00685595">
              <w:rPr>
                <w:rFonts w:ascii="Times New Roman" w:eastAsia="標楷體" w:hAnsi="Times New Roman"/>
                <w:b/>
                <w:color w:val="0D0D0D" w:themeColor="text1" w:themeTint="F2"/>
              </w:rPr>
              <w:t>[</w:t>
            </w:r>
            <w:r w:rsidRPr="00685595">
              <w:rPr>
                <w:rFonts w:ascii="Times New Roman" w:eastAsia="標楷體" w:hAnsi="Times New Roman"/>
                <w:b/>
                <w:color w:val="0D0D0D" w:themeColor="text1" w:themeTint="F2"/>
              </w:rPr>
              <w:t>限申請產學合作型</w:t>
            </w:r>
            <w:r w:rsidRPr="00685595">
              <w:rPr>
                <w:rFonts w:ascii="Times New Roman" w:eastAsia="標楷體" w:hAnsi="Times New Roman"/>
                <w:b/>
                <w:color w:val="0D0D0D" w:themeColor="text1" w:themeTint="F2"/>
              </w:rPr>
              <w:t>]</w:t>
            </w:r>
            <w:r w:rsidRPr="00685595">
              <w:rPr>
                <w:rFonts w:ascii="Times New Roman" w:eastAsia="標楷體" w:hAnsi="Times New Roman"/>
                <w:color w:val="0D0D0D" w:themeColor="text1" w:themeTint="F2"/>
              </w:rPr>
              <w:t>（建議計畫技術已達關鍵功能可行性測試，或於執行期程可提升至元件整合驗證）</w:t>
            </w:r>
          </w:p>
          <w:p w:rsidR="0071214E" w:rsidRPr="00685595" w:rsidRDefault="0071214E" w:rsidP="0071214E">
            <w:pPr>
              <w:ind w:left="317" w:hangingChars="132" w:hanging="317"/>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lastRenderedPageBreak/>
              <w:t>(6)</w:t>
            </w:r>
            <w:r w:rsidRPr="00685595">
              <w:rPr>
                <w:rFonts w:ascii="Times New Roman" w:eastAsia="標楷體" w:hAnsi="Times New Roman"/>
                <w:color w:val="0D0D0D" w:themeColor="text1" w:themeTint="F2"/>
              </w:rPr>
              <w:tab/>
            </w:r>
            <w:r w:rsidRPr="00685595">
              <w:rPr>
                <w:rFonts w:ascii="Times New Roman" w:eastAsia="標楷體" w:hAnsi="Times New Roman"/>
                <w:color w:val="0D0D0D" w:themeColor="text1" w:themeTint="F2"/>
              </w:rPr>
              <w:t>高可靠度、長壽命的新穎太陽能電池元件及模組技術研發，如</w:t>
            </w:r>
            <w:proofErr w:type="gramStart"/>
            <w:r w:rsidRPr="00685595">
              <w:rPr>
                <w:rFonts w:ascii="Times New Roman" w:eastAsia="標楷體" w:hAnsi="Times New Roman"/>
                <w:color w:val="0D0D0D" w:themeColor="text1" w:themeTint="F2"/>
              </w:rPr>
              <w:t>鈣鈦礦結構</w:t>
            </w:r>
            <w:proofErr w:type="gramEnd"/>
            <w:r w:rsidRPr="00685595">
              <w:rPr>
                <w:rFonts w:ascii="Times New Roman" w:eastAsia="標楷體" w:hAnsi="Times New Roman"/>
                <w:color w:val="0D0D0D" w:themeColor="text1" w:themeTint="F2"/>
              </w:rPr>
              <w:t>太陽能電池、有機太陽能電池等</w:t>
            </w:r>
            <w:r w:rsidRPr="00685595">
              <w:rPr>
                <w:rFonts w:ascii="Times New Roman" w:eastAsia="標楷體" w:hAnsi="Times New Roman"/>
                <w:b/>
                <w:color w:val="0D0D0D" w:themeColor="text1" w:themeTint="F2"/>
              </w:rPr>
              <w:t>[</w:t>
            </w:r>
            <w:r w:rsidRPr="00685595">
              <w:rPr>
                <w:rFonts w:ascii="Times New Roman" w:eastAsia="標楷體" w:hAnsi="Times New Roman"/>
                <w:b/>
                <w:color w:val="0D0D0D" w:themeColor="text1" w:themeTint="F2"/>
              </w:rPr>
              <w:t>限申請產學合作型</w:t>
            </w:r>
            <w:r w:rsidRPr="00685595">
              <w:rPr>
                <w:rFonts w:ascii="Times New Roman" w:eastAsia="標楷體" w:hAnsi="Times New Roman"/>
                <w:b/>
                <w:color w:val="0D0D0D" w:themeColor="text1" w:themeTint="F2"/>
              </w:rPr>
              <w:t>]</w:t>
            </w:r>
          </w:p>
          <w:p w:rsidR="00114B1F" w:rsidRPr="00685595" w:rsidRDefault="0071214E" w:rsidP="0071214E">
            <w:pPr>
              <w:ind w:left="317" w:hangingChars="132" w:hanging="317"/>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(7)</w:t>
            </w:r>
            <w:r w:rsidRPr="00685595">
              <w:rPr>
                <w:rFonts w:ascii="Times New Roman" w:eastAsia="標楷體" w:hAnsi="Times New Roman"/>
                <w:color w:val="0D0D0D" w:themeColor="text1" w:themeTint="F2"/>
              </w:rPr>
              <w:tab/>
            </w:r>
            <w:r w:rsidRPr="00685595">
              <w:rPr>
                <w:rFonts w:ascii="Times New Roman" w:eastAsia="標楷體" w:hAnsi="Times New Roman"/>
                <w:color w:val="0D0D0D" w:themeColor="text1" w:themeTint="F2"/>
              </w:rPr>
              <w:t>系統規劃及建置技術與太陽能電廠維運技術</w:t>
            </w:r>
          </w:p>
        </w:tc>
      </w:tr>
      <w:tr w:rsidR="00004F31" w:rsidRPr="00685595" w:rsidTr="006F1F53">
        <w:tc>
          <w:tcPr>
            <w:tcW w:w="10031" w:type="dxa"/>
          </w:tcPr>
          <w:p w:rsidR="00917AF0" w:rsidRPr="00685595" w:rsidRDefault="00917AF0" w:rsidP="00917AF0">
            <w:pPr>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lastRenderedPageBreak/>
              <w:t xml:space="preserve">3. </w:t>
            </w:r>
            <w:r w:rsidRPr="00685595">
              <w:rPr>
                <w:rFonts w:ascii="Times New Roman" w:eastAsia="標楷體" w:hAnsi="Times New Roman"/>
                <w:color w:val="0D0D0D" w:themeColor="text1" w:themeTint="F2"/>
              </w:rPr>
              <w:t>儲能</w:t>
            </w:r>
          </w:p>
          <w:p w:rsidR="00703A78" w:rsidRPr="00685595" w:rsidRDefault="00703A78" w:rsidP="00D9131A">
            <w:pPr>
              <w:ind w:left="317" w:hangingChars="132" w:hanging="317"/>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(1)</w:t>
            </w:r>
            <w:r w:rsidRPr="00685595">
              <w:rPr>
                <w:rFonts w:ascii="Times New Roman" w:eastAsia="標楷體" w:hAnsi="Times New Roman"/>
                <w:color w:val="0D0D0D" w:themeColor="text1" w:themeTint="F2"/>
              </w:rPr>
              <w:tab/>
            </w:r>
            <w:r w:rsidRPr="00685595">
              <w:rPr>
                <w:rFonts w:ascii="Times New Roman" w:eastAsia="標楷體" w:hAnsi="Times New Roman"/>
                <w:color w:val="0D0D0D" w:themeColor="text1" w:themeTint="F2"/>
              </w:rPr>
              <w:t>氫燃料電池</w:t>
            </w:r>
            <w:r w:rsidR="0071214E" w:rsidRPr="00685595">
              <w:rPr>
                <w:rFonts w:ascii="Times New Roman" w:eastAsia="標楷體" w:hAnsi="Times New Roman"/>
                <w:b/>
                <w:color w:val="0D0D0D" w:themeColor="text1" w:themeTint="F2"/>
              </w:rPr>
              <w:t>[</w:t>
            </w:r>
            <w:r w:rsidR="0071214E" w:rsidRPr="00685595">
              <w:rPr>
                <w:rFonts w:ascii="Times New Roman" w:eastAsia="標楷體" w:hAnsi="Times New Roman"/>
                <w:b/>
                <w:color w:val="0D0D0D" w:themeColor="text1" w:themeTint="F2"/>
              </w:rPr>
              <w:t>限申請產學合作型</w:t>
            </w:r>
            <w:r w:rsidR="0071214E" w:rsidRPr="00685595">
              <w:rPr>
                <w:rFonts w:ascii="Times New Roman" w:eastAsia="標楷體" w:hAnsi="Times New Roman"/>
                <w:b/>
                <w:color w:val="0D0D0D" w:themeColor="text1" w:themeTint="F2"/>
              </w:rPr>
              <w:t>]</w:t>
            </w:r>
          </w:p>
          <w:p w:rsidR="0071214E" w:rsidRPr="00685595" w:rsidRDefault="0071214E" w:rsidP="0071214E">
            <w:pPr>
              <w:pStyle w:val="a3"/>
              <w:numPr>
                <w:ilvl w:val="0"/>
                <w:numId w:val="35"/>
              </w:numPr>
              <w:ind w:leftChars="0" w:left="743" w:hanging="263"/>
              <w:rPr>
                <w:rFonts w:ascii="Times New Roman" w:eastAsia="標楷體" w:hAnsi="Times New Roman"/>
                <w:color w:val="0D0D0D" w:themeColor="text1" w:themeTint="F2"/>
              </w:rPr>
            </w:pPr>
            <w:proofErr w:type="gramStart"/>
            <w:r w:rsidRPr="00685595">
              <w:rPr>
                <w:rFonts w:ascii="Times New Roman" w:eastAsia="標楷體" w:hAnsi="Times New Roman"/>
                <w:color w:val="0D0D0D" w:themeColor="text1" w:themeTint="F2"/>
              </w:rPr>
              <w:t>中溫型</w:t>
            </w:r>
            <w:proofErr w:type="gramEnd"/>
            <w:r w:rsidRPr="00685595">
              <w:rPr>
                <w:rFonts w:ascii="Times New Roman" w:eastAsia="標楷體" w:hAnsi="Times New Roman"/>
                <w:color w:val="0D0D0D" w:themeColor="text1" w:themeTint="F2"/>
              </w:rPr>
              <w:t>(</w:t>
            </w:r>
            <w:r w:rsidRPr="00685595">
              <w:rPr>
                <w:rFonts w:ascii="Times New Roman" w:eastAsia="標楷體" w:hAnsi="Times New Roman"/>
                <w:color w:val="0D0D0D" w:themeColor="text1" w:themeTint="F2"/>
              </w:rPr>
              <w:t>操作溫度</w:t>
            </w:r>
            <w:r w:rsidRPr="00685595">
              <w:rPr>
                <w:rFonts w:ascii="Times New Roman" w:eastAsia="標楷體" w:hAnsi="Times New Roman"/>
                <w:color w:val="0D0D0D" w:themeColor="text1" w:themeTint="F2"/>
              </w:rPr>
              <w:t>600~800°C)</w:t>
            </w:r>
            <w:r w:rsidRPr="00685595">
              <w:rPr>
                <w:rFonts w:ascii="Times New Roman" w:eastAsia="標楷體" w:hAnsi="Times New Roman"/>
                <w:color w:val="0D0D0D" w:themeColor="text1" w:themeTint="F2"/>
              </w:rPr>
              <w:t>燃料電池電極材料開發</w:t>
            </w:r>
            <w:r w:rsidRPr="00685595">
              <w:rPr>
                <w:rFonts w:ascii="Times New Roman" w:eastAsia="標楷體" w:hAnsi="Times New Roman"/>
                <w:b/>
                <w:color w:val="0D0D0D" w:themeColor="text1" w:themeTint="F2"/>
              </w:rPr>
              <w:t>[</w:t>
            </w:r>
            <w:r w:rsidRPr="00685595">
              <w:rPr>
                <w:rFonts w:ascii="Times New Roman" w:eastAsia="標楷體" w:hAnsi="Times New Roman"/>
                <w:b/>
                <w:color w:val="0D0D0D" w:themeColor="text1" w:themeTint="F2"/>
              </w:rPr>
              <w:t>限申請產學合作型</w:t>
            </w:r>
            <w:r w:rsidRPr="00685595">
              <w:rPr>
                <w:rFonts w:ascii="Times New Roman" w:eastAsia="標楷體" w:hAnsi="Times New Roman"/>
                <w:b/>
                <w:color w:val="0D0D0D" w:themeColor="text1" w:themeTint="F2"/>
              </w:rPr>
              <w:t>]</w:t>
            </w:r>
          </w:p>
          <w:p w:rsidR="0071214E" w:rsidRPr="00685595" w:rsidRDefault="0071214E" w:rsidP="0071214E">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低溫型</w:t>
            </w:r>
            <w:r w:rsidRPr="00685595">
              <w:rPr>
                <w:rFonts w:ascii="Times New Roman" w:eastAsia="標楷體" w:hAnsi="Times New Roman"/>
                <w:color w:val="0D0D0D" w:themeColor="text1" w:themeTint="F2"/>
              </w:rPr>
              <w:t>(</w:t>
            </w:r>
            <w:r w:rsidRPr="00685595">
              <w:rPr>
                <w:rFonts w:ascii="Times New Roman" w:eastAsia="標楷體" w:hAnsi="Times New Roman"/>
                <w:color w:val="0D0D0D" w:themeColor="text1" w:themeTint="F2"/>
              </w:rPr>
              <w:t>操作溫度</w:t>
            </w:r>
            <w:r w:rsidRPr="00685595">
              <w:rPr>
                <w:rFonts w:ascii="Times New Roman" w:eastAsia="標楷體" w:hAnsi="Times New Roman"/>
                <w:color w:val="0D0D0D" w:themeColor="text1" w:themeTint="F2"/>
              </w:rPr>
              <w:t>&lt;600°C)</w:t>
            </w:r>
            <w:r w:rsidRPr="00685595">
              <w:rPr>
                <w:rFonts w:ascii="Times New Roman" w:eastAsia="標楷體" w:hAnsi="Times New Roman"/>
                <w:color w:val="0D0D0D" w:themeColor="text1" w:themeTint="F2"/>
              </w:rPr>
              <w:t>燃料電池電極材料開發</w:t>
            </w:r>
            <w:r w:rsidRPr="00685595">
              <w:rPr>
                <w:rFonts w:ascii="Times New Roman" w:eastAsia="標楷體" w:hAnsi="Times New Roman"/>
                <w:b/>
                <w:color w:val="0D0D0D" w:themeColor="text1" w:themeTint="F2"/>
              </w:rPr>
              <w:t>[</w:t>
            </w:r>
            <w:r w:rsidRPr="00685595">
              <w:rPr>
                <w:rFonts w:ascii="Times New Roman" w:eastAsia="標楷體" w:hAnsi="Times New Roman"/>
                <w:b/>
                <w:color w:val="0D0D0D" w:themeColor="text1" w:themeTint="F2"/>
              </w:rPr>
              <w:t>限申請產學合作型</w:t>
            </w:r>
            <w:r w:rsidRPr="00685595">
              <w:rPr>
                <w:rFonts w:ascii="Times New Roman" w:eastAsia="標楷體" w:hAnsi="Times New Roman"/>
                <w:b/>
                <w:color w:val="0D0D0D" w:themeColor="text1" w:themeTint="F2"/>
              </w:rPr>
              <w:t>]</w:t>
            </w:r>
          </w:p>
          <w:p w:rsidR="0071214E" w:rsidRPr="00685595" w:rsidRDefault="0071214E" w:rsidP="0071214E">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金屬連接板成分設計及低</w:t>
            </w:r>
            <w:proofErr w:type="gramStart"/>
            <w:r w:rsidRPr="00685595">
              <w:rPr>
                <w:rFonts w:ascii="Times New Roman" w:eastAsia="標楷體" w:hAnsi="Times New Roman"/>
                <w:color w:val="0D0D0D" w:themeColor="text1" w:themeTint="F2"/>
              </w:rPr>
              <w:t>耗能鍍膜</w:t>
            </w:r>
            <w:proofErr w:type="gramEnd"/>
            <w:r w:rsidRPr="00685595">
              <w:rPr>
                <w:rFonts w:ascii="Times New Roman" w:eastAsia="標楷體" w:hAnsi="Times New Roman"/>
                <w:color w:val="0D0D0D" w:themeColor="text1" w:themeTint="F2"/>
              </w:rPr>
              <w:t>製程技術開發</w:t>
            </w:r>
            <w:r w:rsidRPr="00685595">
              <w:rPr>
                <w:rFonts w:ascii="Times New Roman" w:eastAsia="標楷體" w:hAnsi="Times New Roman"/>
                <w:b/>
                <w:color w:val="0D0D0D" w:themeColor="text1" w:themeTint="F2"/>
              </w:rPr>
              <w:t>[</w:t>
            </w:r>
            <w:r w:rsidRPr="00685595">
              <w:rPr>
                <w:rFonts w:ascii="Times New Roman" w:eastAsia="標楷體" w:hAnsi="Times New Roman"/>
                <w:b/>
                <w:color w:val="0D0D0D" w:themeColor="text1" w:themeTint="F2"/>
              </w:rPr>
              <w:t>限申請產學合作型</w:t>
            </w:r>
            <w:r w:rsidRPr="00685595">
              <w:rPr>
                <w:rFonts w:ascii="Times New Roman" w:eastAsia="標楷體" w:hAnsi="Times New Roman"/>
                <w:b/>
                <w:color w:val="0D0D0D" w:themeColor="text1" w:themeTint="F2"/>
              </w:rPr>
              <w:t>]</w:t>
            </w:r>
          </w:p>
          <w:p w:rsidR="0071214E" w:rsidRPr="00685595" w:rsidRDefault="0071214E" w:rsidP="0071214E">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 xml:space="preserve"> </w:t>
            </w:r>
            <w:r w:rsidRPr="00685595">
              <w:rPr>
                <w:rFonts w:ascii="Times New Roman" w:eastAsia="標楷體" w:hAnsi="Times New Roman"/>
                <w:color w:val="0D0D0D" w:themeColor="text1" w:themeTint="F2"/>
              </w:rPr>
              <w:t>固態氧化物燃料電解電池</w:t>
            </w:r>
            <w:r w:rsidRPr="00685595">
              <w:rPr>
                <w:rFonts w:ascii="Times New Roman" w:eastAsia="標楷體" w:hAnsi="Times New Roman"/>
                <w:color w:val="0D0D0D" w:themeColor="text1" w:themeTint="F2"/>
              </w:rPr>
              <w:t>(SOEC)</w:t>
            </w:r>
            <w:r w:rsidRPr="00685595">
              <w:rPr>
                <w:rFonts w:ascii="Times New Roman" w:eastAsia="標楷體" w:hAnsi="Times New Roman"/>
                <w:color w:val="0D0D0D" w:themeColor="text1" w:themeTint="F2"/>
              </w:rPr>
              <w:t>電極材料及製程技術開發</w:t>
            </w:r>
            <w:r w:rsidRPr="00685595">
              <w:rPr>
                <w:rFonts w:ascii="Times New Roman" w:eastAsia="標楷體" w:hAnsi="Times New Roman"/>
                <w:b/>
                <w:color w:val="0D0D0D" w:themeColor="text1" w:themeTint="F2"/>
              </w:rPr>
              <w:t>[</w:t>
            </w:r>
            <w:r w:rsidRPr="00685595">
              <w:rPr>
                <w:rFonts w:ascii="Times New Roman" w:eastAsia="標楷體" w:hAnsi="Times New Roman"/>
                <w:b/>
                <w:color w:val="0D0D0D" w:themeColor="text1" w:themeTint="F2"/>
              </w:rPr>
              <w:t>限申請產學合作型</w:t>
            </w:r>
            <w:r w:rsidRPr="00685595">
              <w:rPr>
                <w:rFonts w:ascii="Times New Roman" w:eastAsia="標楷體" w:hAnsi="Times New Roman"/>
                <w:b/>
                <w:color w:val="0D0D0D" w:themeColor="text1" w:themeTint="F2"/>
              </w:rPr>
              <w:t>]</w:t>
            </w:r>
            <w:r w:rsidRPr="00685595">
              <w:rPr>
                <w:rFonts w:ascii="Times New Roman" w:eastAsia="標楷體" w:hAnsi="Times New Roman"/>
                <w:color w:val="0D0D0D" w:themeColor="text1" w:themeTint="F2"/>
              </w:rPr>
              <w:t xml:space="preserve"> </w:t>
            </w:r>
          </w:p>
          <w:p w:rsidR="0071214E" w:rsidRPr="00685595" w:rsidRDefault="0071214E" w:rsidP="0071214E">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SOFC</w:t>
            </w:r>
            <w:r w:rsidRPr="00685595">
              <w:rPr>
                <w:rFonts w:ascii="Times New Roman" w:eastAsia="標楷體" w:hAnsi="Times New Roman"/>
                <w:color w:val="0D0D0D" w:themeColor="text1" w:themeTint="F2"/>
              </w:rPr>
              <w:t>發電系統之驗證測試及分析</w:t>
            </w:r>
            <w:r w:rsidRPr="00685595">
              <w:rPr>
                <w:rFonts w:ascii="Times New Roman" w:eastAsia="標楷體" w:hAnsi="Times New Roman"/>
                <w:b/>
                <w:color w:val="0D0D0D" w:themeColor="text1" w:themeTint="F2"/>
              </w:rPr>
              <w:t>[</w:t>
            </w:r>
            <w:r w:rsidRPr="00685595">
              <w:rPr>
                <w:rFonts w:ascii="Times New Roman" w:eastAsia="標楷體" w:hAnsi="Times New Roman"/>
                <w:b/>
                <w:color w:val="0D0D0D" w:themeColor="text1" w:themeTint="F2"/>
              </w:rPr>
              <w:t>限申請產學合作型</w:t>
            </w:r>
            <w:r w:rsidRPr="00685595">
              <w:rPr>
                <w:rFonts w:ascii="Times New Roman" w:eastAsia="標楷體" w:hAnsi="Times New Roman"/>
                <w:b/>
                <w:color w:val="0D0D0D" w:themeColor="text1" w:themeTint="F2"/>
              </w:rPr>
              <w:t>]</w:t>
            </w:r>
          </w:p>
          <w:p w:rsidR="0071214E" w:rsidRPr="00685595" w:rsidRDefault="0071214E" w:rsidP="00D9131A">
            <w:pPr>
              <w:ind w:left="317" w:hangingChars="132" w:hanging="317"/>
              <w:rPr>
                <w:rFonts w:ascii="Times New Roman" w:eastAsia="標楷體" w:hAnsi="Times New Roman"/>
                <w:color w:val="0D0D0D" w:themeColor="text1" w:themeTint="F2"/>
              </w:rPr>
            </w:pPr>
          </w:p>
          <w:p w:rsidR="00703A78" w:rsidRPr="00685595" w:rsidRDefault="00703A78" w:rsidP="00D9131A">
            <w:pPr>
              <w:ind w:left="317" w:hangingChars="132" w:hanging="317"/>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(2)</w:t>
            </w:r>
            <w:r w:rsidRPr="00685595">
              <w:rPr>
                <w:rFonts w:ascii="Times New Roman" w:eastAsia="標楷體" w:hAnsi="Times New Roman"/>
                <w:color w:val="0D0D0D" w:themeColor="text1" w:themeTint="F2"/>
              </w:rPr>
              <w:tab/>
            </w:r>
            <w:proofErr w:type="gramStart"/>
            <w:r w:rsidRPr="00685595">
              <w:rPr>
                <w:rFonts w:ascii="Times New Roman" w:eastAsia="標楷體" w:hAnsi="Times New Roman"/>
                <w:color w:val="0D0D0D" w:themeColor="text1" w:themeTint="F2"/>
              </w:rPr>
              <w:t>儲能電池</w:t>
            </w:r>
            <w:proofErr w:type="gramEnd"/>
            <w:r w:rsidRPr="00685595">
              <w:rPr>
                <w:rFonts w:ascii="Times New Roman" w:eastAsia="標楷體" w:hAnsi="Times New Roman"/>
                <w:color w:val="0D0D0D" w:themeColor="text1" w:themeTint="F2"/>
              </w:rPr>
              <w:t>系統</w:t>
            </w:r>
          </w:p>
          <w:p w:rsidR="0071214E" w:rsidRPr="00685595" w:rsidRDefault="0071214E" w:rsidP="0071214E">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開發高離子導電度固態電解質材料</w:t>
            </w:r>
          </w:p>
          <w:p w:rsidR="0071214E" w:rsidRPr="00685595" w:rsidRDefault="0071214E" w:rsidP="0071214E">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開發高能量固態電池界面阻抗超控技術</w:t>
            </w:r>
            <w:r w:rsidRPr="00685595">
              <w:rPr>
                <w:rFonts w:ascii="Times New Roman" w:eastAsia="標楷體" w:hAnsi="Times New Roman"/>
                <w:b/>
                <w:color w:val="0D0D0D" w:themeColor="text1" w:themeTint="F2"/>
              </w:rPr>
              <w:t>[</w:t>
            </w:r>
            <w:r w:rsidRPr="00685595">
              <w:rPr>
                <w:rFonts w:ascii="Times New Roman" w:eastAsia="標楷體" w:hAnsi="Times New Roman"/>
                <w:b/>
                <w:color w:val="0D0D0D" w:themeColor="text1" w:themeTint="F2"/>
              </w:rPr>
              <w:t>限申請產學合作型</w:t>
            </w:r>
            <w:r w:rsidRPr="00685595">
              <w:rPr>
                <w:rFonts w:ascii="Times New Roman" w:eastAsia="標楷體" w:hAnsi="Times New Roman"/>
                <w:b/>
                <w:color w:val="0D0D0D" w:themeColor="text1" w:themeTint="F2"/>
              </w:rPr>
              <w:t>]</w:t>
            </w:r>
          </w:p>
          <w:p w:rsidR="0071214E" w:rsidRPr="00685595" w:rsidRDefault="0071214E" w:rsidP="0071214E">
            <w:pPr>
              <w:pStyle w:val="a3"/>
              <w:numPr>
                <w:ilvl w:val="0"/>
                <w:numId w:val="35"/>
              </w:numPr>
              <w:ind w:leftChars="0" w:left="743" w:hanging="263"/>
              <w:rPr>
                <w:rFonts w:ascii="Times New Roman" w:eastAsia="標楷體" w:hAnsi="Times New Roman"/>
                <w:color w:val="0D0D0D" w:themeColor="text1" w:themeTint="F2"/>
              </w:rPr>
            </w:pPr>
            <w:proofErr w:type="gramStart"/>
            <w:r w:rsidRPr="00685595">
              <w:rPr>
                <w:rFonts w:ascii="Times New Roman" w:eastAsia="標楷體" w:hAnsi="Times New Roman"/>
                <w:color w:val="0D0D0D" w:themeColor="text1" w:themeTint="F2"/>
              </w:rPr>
              <w:t>發展液流電池</w:t>
            </w:r>
            <w:proofErr w:type="gramEnd"/>
            <w:r w:rsidRPr="00685595">
              <w:rPr>
                <w:rFonts w:ascii="Times New Roman" w:eastAsia="標楷體" w:hAnsi="Times New Roman"/>
                <w:color w:val="0D0D0D" w:themeColor="text1" w:themeTint="F2"/>
              </w:rPr>
              <w:t>高循環之空氣電極及觸媒技術（建議計畫技術已達元件整合驗證階段，或於執行期程可提升至</w:t>
            </w:r>
            <w:proofErr w:type="gramStart"/>
            <w:r w:rsidRPr="00685595">
              <w:rPr>
                <w:rFonts w:ascii="Times New Roman" w:eastAsia="標楷體" w:hAnsi="Times New Roman"/>
                <w:color w:val="0D0D0D" w:themeColor="text1" w:themeTint="F2"/>
              </w:rPr>
              <w:t>準</w:t>
            </w:r>
            <w:proofErr w:type="gramEnd"/>
            <w:r w:rsidRPr="00685595">
              <w:rPr>
                <w:rFonts w:ascii="Times New Roman" w:eastAsia="標楷體" w:hAnsi="Times New Roman"/>
                <w:color w:val="0D0D0D" w:themeColor="text1" w:themeTint="F2"/>
              </w:rPr>
              <w:t>系統於相似環境測試階段）</w:t>
            </w:r>
          </w:p>
          <w:p w:rsidR="006F1F53" w:rsidRPr="00685595" w:rsidRDefault="0071214E" w:rsidP="0071214E">
            <w:pPr>
              <w:pStyle w:val="a3"/>
              <w:numPr>
                <w:ilvl w:val="0"/>
                <w:numId w:val="35"/>
              </w:numPr>
              <w:ind w:leftChars="0" w:left="743" w:hanging="263"/>
              <w:rPr>
                <w:rFonts w:ascii="Times New Roman" w:eastAsia="標楷體" w:hAnsi="Times New Roman"/>
                <w:b/>
                <w:color w:val="0D0D0D" w:themeColor="text1" w:themeTint="F2"/>
              </w:rPr>
            </w:pPr>
            <w:r w:rsidRPr="00685595">
              <w:rPr>
                <w:rFonts w:ascii="Times New Roman" w:eastAsia="標楷體" w:hAnsi="Times New Roman"/>
                <w:color w:val="0D0D0D" w:themeColor="text1" w:themeTint="F2"/>
              </w:rPr>
              <w:t>開發</w:t>
            </w:r>
            <w:proofErr w:type="gramStart"/>
            <w:r w:rsidRPr="00685595">
              <w:rPr>
                <w:rFonts w:ascii="Times New Roman" w:eastAsia="標楷體" w:hAnsi="Times New Roman"/>
                <w:color w:val="0D0D0D" w:themeColor="text1" w:themeTint="F2"/>
              </w:rPr>
              <w:t>低成本之卑金屬</w:t>
            </w:r>
            <w:proofErr w:type="gramEnd"/>
            <w:r w:rsidRPr="00685595">
              <w:rPr>
                <w:rFonts w:ascii="Times New Roman" w:eastAsia="標楷體" w:hAnsi="Times New Roman"/>
                <w:color w:val="0D0D0D" w:themeColor="text1" w:themeTint="F2"/>
              </w:rPr>
              <w:t>離子電池（建議計畫技術已達關鍵功能可行性測試階段，或於執行期程結束時可提升至元件整合驗證階段）</w:t>
            </w:r>
          </w:p>
          <w:p w:rsidR="0071214E" w:rsidRPr="00685595" w:rsidRDefault="0071214E" w:rsidP="0071214E">
            <w:pPr>
              <w:spacing w:line="400" w:lineRule="exact"/>
              <w:jc w:val="both"/>
              <w:rPr>
                <w:rFonts w:ascii="Times New Roman" w:eastAsia="標楷體" w:hAnsi="Times New Roman"/>
                <w:bCs/>
                <w:color w:val="000000" w:themeColor="text1"/>
              </w:rPr>
            </w:pPr>
            <w:r w:rsidRPr="00685595">
              <w:rPr>
                <w:rFonts w:ascii="Times New Roman" w:eastAsia="標楷體" w:hAnsi="Times New Roman"/>
                <w:bCs/>
                <w:color w:val="000000" w:themeColor="text1"/>
              </w:rPr>
              <w:t>(3)</w:t>
            </w:r>
            <w:r w:rsidRPr="00685595">
              <w:rPr>
                <w:rFonts w:ascii="Times New Roman" w:eastAsia="標楷體" w:hAnsi="Times New Roman"/>
                <w:bCs/>
                <w:color w:val="000000" w:themeColor="text1"/>
              </w:rPr>
              <w:t>鹼性膜燃料電池</w:t>
            </w:r>
            <w:r w:rsidRPr="00685595">
              <w:rPr>
                <w:rFonts w:ascii="Times New Roman" w:eastAsia="標楷體" w:hAnsi="Times New Roman"/>
                <w:b/>
                <w:color w:val="0D0D0D" w:themeColor="text1" w:themeTint="F2"/>
              </w:rPr>
              <w:t>[</w:t>
            </w:r>
            <w:r w:rsidRPr="00685595">
              <w:rPr>
                <w:rFonts w:ascii="Times New Roman" w:eastAsia="標楷體" w:hAnsi="Times New Roman"/>
                <w:b/>
                <w:color w:val="0D0D0D" w:themeColor="text1" w:themeTint="F2"/>
              </w:rPr>
              <w:t>限申請產學合作型</w:t>
            </w:r>
            <w:r w:rsidRPr="00685595">
              <w:rPr>
                <w:rFonts w:ascii="Times New Roman" w:eastAsia="標楷體" w:hAnsi="Times New Roman"/>
                <w:b/>
                <w:color w:val="0D0D0D" w:themeColor="text1" w:themeTint="F2"/>
              </w:rPr>
              <w:t>]</w:t>
            </w:r>
          </w:p>
          <w:p w:rsidR="0071214E" w:rsidRPr="00685595" w:rsidRDefault="0071214E" w:rsidP="0071214E">
            <w:pPr>
              <w:pStyle w:val="a3"/>
              <w:numPr>
                <w:ilvl w:val="0"/>
                <w:numId w:val="35"/>
              </w:numPr>
              <w:ind w:leftChars="0" w:left="743" w:hanging="263"/>
              <w:rPr>
                <w:rFonts w:ascii="Times New Roman" w:eastAsia="標楷體" w:hAnsi="Times New Roman"/>
                <w:color w:val="0D0D0D" w:themeColor="text1" w:themeTint="F2"/>
              </w:rPr>
            </w:pPr>
            <w:proofErr w:type="gramStart"/>
            <w:r w:rsidRPr="00685595">
              <w:rPr>
                <w:rFonts w:ascii="Times New Roman" w:eastAsia="標楷體" w:hAnsi="Times New Roman"/>
                <w:color w:val="0D0D0D" w:themeColor="text1" w:themeTint="F2"/>
              </w:rPr>
              <w:t>開發高導離子</w:t>
            </w:r>
            <w:proofErr w:type="gramEnd"/>
            <w:r w:rsidRPr="00685595">
              <w:rPr>
                <w:rFonts w:ascii="Times New Roman" w:eastAsia="標楷體" w:hAnsi="Times New Roman"/>
                <w:color w:val="0D0D0D" w:themeColor="text1" w:themeTint="F2"/>
              </w:rPr>
              <w:t>率耐性佳之陰離子交換膜</w:t>
            </w:r>
            <w:r w:rsidRPr="00685595">
              <w:rPr>
                <w:rFonts w:ascii="Times New Roman" w:eastAsia="標楷體" w:hAnsi="Times New Roman"/>
                <w:b/>
                <w:color w:val="0D0D0D" w:themeColor="text1" w:themeTint="F2"/>
              </w:rPr>
              <w:t>[</w:t>
            </w:r>
            <w:r w:rsidRPr="00685595">
              <w:rPr>
                <w:rFonts w:ascii="Times New Roman" w:eastAsia="標楷體" w:hAnsi="Times New Roman"/>
                <w:b/>
                <w:color w:val="0D0D0D" w:themeColor="text1" w:themeTint="F2"/>
              </w:rPr>
              <w:t>限申請產學合作型</w:t>
            </w:r>
            <w:r w:rsidRPr="00685595">
              <w:rPr>
                <w:rFonts w:ascii="Times New Roman" w:eastAsia="標楷體" w:hAnsi="Times New Roman"/>
                <w:b/>
                <w:color w:val="0D0D0D" w:themeColor="text1" w:themeTint="F2"/>
              </w:rPr>
              <w:t>]</w:t>
            </w:r>
          </w:p>
          <w:p w:rsidR="0071214E" w:rsidRPr="00685595" w:rsidRDefault="0071214E" w:rsidP="0071214E">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開發高效率非鉑觸媒及其製備技術</w:t>
            </w:r>
            <w:r w:rsidRPr="00685595">
              <w:rPr>
                <w:rFonts w:ascii="Times New Roman" w:eastAsia="標楷體" w:hAnsi="Times New Roman"/>
                <w:b/>
                <w:color w:val="0D0D0D" w:themeColor="text1" w:themeTint="F2"/>
              </w:rPr>
              <w:t>[</w:t>
            </w:r>
            <w:r w:rsidRPr="00685595">
              <w:rPr>
                <w:rFonts w:ascii="Times New Roman" w:eastAsia="標楷體" w:hAnsi="Times New Roman"/>
                <w:b/>
                <w:color w:val="0D0D0D" w:themeColor="text1" w:themeTint="F2"/>
              </w:rPr>
              <w:t>限申請產學合作型</w:t>
            </w:r>
            <w:r w:rsidRPr="00685595">
              <w:rPr>
                <w:rFonts w:ascii="Times New Roman" w:eastAsia="標楷體" w:hAnsi="Times New Roman"/>
                <w:b/>
                <w:color w:val="0D0D0D" w:themeColor="text1" w:themeTint="F2"/>
              </w:rPr>
              <w:t>]</w:t>
            </w:r>
            <w:r w:rsidRPr="00685595">
              <w:rPr>
                <w:rFonts w:ascii="Times New Roman" w:eastAsia="標楷體" w:hAnsi="Times New Roman"/>
                <w:color w:val="0D0D0D" w:themeColor="text1" w:themeTint="F2"/>
              </w:rPr>
              <w:t xml:space="preserve"> </w:t>
            </w:r>
          </w:p>
          <w:p w:rsidR="0071214E" w:rsidRPr="00685595" w:rsidRDefault="0071214E" w:rsidP="0071214E">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開發高效率鹼性膜電池堆設計</w:t>
            </w:r>
            <w:proofErr w:type="gramStart"/>
            <w:r w:rsidRPr="00685595">
              <w:rPr>
                <w:rFonts w:ascii="Times New Roman" w:eastAsia="標楷體" w:hAnsi="Times New Roman"/>
                <w:color w:val="0D0D0D" w:themeColor="text1" w:themeTint="F2"/>
              </w:rPr>
              <w:t>及其水管理</w:t>
            </w:r>
            <w:proofErr w:type="gramEnd"/>
            <w:r w:rsidRPr="00685595">
              <w:rPr>
                <w:rFonts w:ascii="Times New Roman" w:eastAsia="標楷體" w:hAnsi="Times New Roman"/>
                <w:color w:val="0D0D0D" w:themeColor="text1" w:themeTint="F2"/>
              </w:rPr>
              <w:t>與</w:t>
            </w:r>
            <w:r w:rsidRPr="00685595">
              <w:rPr>
                <w:rFonts w:ascii="Times New Roman" w:eastAsia="標楷體" w:hAnsi="Times New Roman"/>
                <w:color w:val="0D0D0D" w:themeColor="text1" w:themeTint="F2"/>
              </w:rPr>
              <w:t>CO2</w:t>
            </w:r>
            <w:r w:rsidRPr="00685595">
              <w:rPr>
                <w:rFonts w:ascii="Times New Roman" w:eastAsia="標楷體" w:hAnsi="Times New Roman"/>
                <w:color w:val="0D0D0D" w:themeColor="text1" w:themeTint="F2"/>
              </w:rPr>
              <w:t>濾除技術</w:t>
            </w:r>
            <w:r w:rsidRPr="00685595">
              <w:rPr>
                <w:rFonts w:ascii="Times New Roman" w:eastAsia="標楷體" w:hAnsi="Times New Roman"/>
                <w:b/>
                <w:color w:val="0D0D0D" w:themeColor="text1" w:themeTint="F2"/>
              </w:rPr>
              <w:t>[</w:t>
            </w:r>
            <w:r w:rsidRPr="00685595">
              <w:rPr>
                <w:rFonts w:ascii="Times New Roman" w:eastAsia="標楷體" w:hAnsi="Times New Roman"/>
                <w:b/>
                <w:color w:val="0D0D0D" w:themeColor="text1" w:themeTint="F2"/>
              </w:rPr>
              <w:t>限申請產學合作型</w:t>
            </w:r>
            <w:r w:rsidRPr="00685595">
              <w:rPr>
                <w:rFonts w:ascii="Times New Roman" w:eastAsia="標楷體" w:hAnsi="Times New Roman"/>
                <w:b/>
                <w:color w:val="0D0D0D" w:themeColor="text1" w:themeTint="F2"/>
              </w:rPr>
              <w:t>]</w:t>
            </w:r>
          </w:p>
        </w:tc>
      </w:tr>
    </w:tbl>
    <w:p w:rsidR="00F85E67" w:rsidRPr="00685595" w:rsidRDefault="00F85E67" w:rsidP="00EE40BA">
      <w:pPr>
        <w:pageBreakBefore/>
        <w:ind w:left="567" w:hangingChars="236" w:hanging="567"/>
        <w:jc w:val="both"/>
        <w:rPr>
          <w:rFonts w:ascii="Times New Roman" w:eastAsia="標楷體" w:hAnsi="Times New Roman"/>
          <w:color w:val="000000" w:themeColor="text1"/>
        </w:rPr>
      </w:pPr>
      <w:r w:rsidRPr="00685595">
        <w:rPr>
          <w:rFonts w:ascii="Times New Roman" w:eastAsia="標楷體" w:hAnsi="Times New Roman"/>
          <w:b/>
          <w:color w:val="000000" w:themeColor="text1"/>
        </w:rPr>
        <w:lastRenderedPageBreak/>
        <w:t>三、智慧電網主軸中心：</w:t>
      </w:r>
      <w:r w:rsidR="003D211D" w:rsidRPr="00685595">
        <w:rPr>
          <w:rFonts w:ascii="Times New Roman" w:eastAsia="標楷體" w:hAnsi="Times New Roman"/>
          <w:color w:val="000000" w:themeColor="text1"/>
        </w:rPr>
        <w:t>106</w:t>
      </w:r>
      <w:r w:rsidR="003D211D" w:rsidRPr="00685595">
        <w:rPr>
          <w:rFonts w:ascii="Times New Roman" w:eastAsia="標楷體" w:hAnsi="Times New Roman"/>
        </w:rPr>
        <w:t>年「智慧電網主軸專案計畫」徵求重點包含「智慧用戶能源管理系統技術開發」、「智慧配電系統技術開發」、「智慧輸電系統技術開發」、「智慧電網標準與產業推動」及「智慧電網示範系統建置」等五大部分，</w:t>
      </w:r>
      <w:r w:rsidR="003D211D" w:rsidRPr="00685595">
        <w:rPr>
          <w:rFonts w:ascii="Times New Roman" w:eastAsia="標楷體" w:hAnsi="Times New Roman"/>
          <w:szCs w:val="24"/>
        </w:rPr>
        <w:t>產業界先期參與之任務導向應用計畫</w:t>
      </w:r>
      <w:r w:rsidR="003D211D" w:rsidRPr="00685595">
        <w:rPr>
          <w:rFonts w:ascii="Times New Roman" w:eastAsia="標楷體" w:hAnsi="Times New Roman"/>
        </w:rPr>
        <w:t>將優先考量</w:t>
      </w:r>
      <w:r w:rsidR="003D211D" w:rsidRPr="00685595">
        <w:rPr>
          <w:rFonts w:ascii="Times New Roman" w:eastAsia="標楷體" w:hAnsi="Times New Roman"/>
          <w:szCs w:val="24"/>
        </w:rPr>
        <w:t>。</w:t>
      </w:r>
    </w:p>
    <w:tbl>
      <w:tblPr>
        <w:tblStyle w:val="ad"/>
        <w:tblW w:w="0" w:type="auto"/>
        <w:tblLook w:val="04A0" w:firstRow="1" w:lastRow="0" w:firstColumn="1" w:lastColumn="0" w:noHBand="0" w:noVBand="1"/>
      </w:tblPr>
      <w:tblGrid>
        <w:gridCol w:w="9736"/>
      </w:tblGrid>
      <w:tr w:rsidR="006F1F53" w:rsidRPr="00685595" w:rsidTr="001C5A06">
        <w:tc>
          <w:tcPr>
            <w:tcW w:w="9736" w:type="dxa"/>
          </w:tcPr>
          <w:p w:rsidR="003D211D" w:rsidRPr="00685595" w:rsidRDefault="003D211D" w:rsidP="003D211D">
            <w:pPr>
              <w:rPr>
                <w:rFonts w:ascii="Times New Roman" w:eastAsia="標楷體" w:hAnsi="Times New Roman"/>
                <w:color w:val="000000" w:themeColor="text1"/>
              </w:rPr>
            </w:pPr>
            <w:r w:rsidRPr="00685595">
              <w:rPr>
                <w:rFonts w:ascii="Times New Roman" w:eastAsia="標楷體" w:hAnsi="Times New Roman"/>
                <w:color w:val="000000" w:themeColor="text1"/>
              </w:rPr>
              <w:t>1.</w:t>
            </w:r>
            <w:r w:rsidRPr="00685595">
              <w:rPr>
                <w:rFonts w:ascii="Times New Roman" w:eastAsia="標楷體" w:hAnsi="Times New Roman"/>
                <w:color w:val="000000" w:themeColor="text1"/>
              </w:rPr>
              <w:t>智慧用戶能源管理系統技術開發</w:t>
            </w:r>
          </w:p>
          <w:p w:rsidR="003D211D" w:rsidRPr="00685595" w:rsidRDefault="003D211D" w:rsidP="003D211D">
            <w:pPr>
              <w:rPr>
                <w:rFonts w:ascii="Times New Roman" w:eastAsia="標楷體" w:hAnsi="Times New Roman"/>
                <w:color w:val="000000" w:themeColor="text1"/>
              </w:rPr>
            </w:pPr>
            <w:r w:rsidRPr="00685595">
              <w:rPr>
                <w:rFonts w:ascii="Times New Roman" w:eastAsia="標楷體" w:hAnsi="Times New Roman"/>
                <w:color w:val="000000" w:themeColor="text1"/>
              </w:rPr>
              <w:t>(1)</w:t>
            </w:r>
            <w:r w:rsidRPr="00685595">
              <w:rPr>
                <w:rFonts w:ascii="Times New Roman" w:eastAsia="標楷體" w:hAnsi="Times New Roman"/>
                <w:color w:val="000000" w:themeColor="text1"/>
              </w:rPr>
              <w:t>公用事業與小型空調設備電力交易技術研發</w:t>
            </w:r>
          </w:p>
          <w:p w:rsidR="003D211D" w:rsidRPr="00685595" w:rsidRDefault="003D211D" w:rsidP="003D211D">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研究建構執行</w:t>
            </w:r>
            <w:r w:rsidRPr="00685595">
              <w:rPr>
                <w:rFonts w:ascii="Times New Roman" w:eastAsia="標楷體" w:hAnsi="Times New Roman"/>
                <w:color w:val="0D0D0D" w:themeColor="text1" w:themeTint="F2"/>
              </w:rPr>
              <w:t>Event Based</w:t>
            </w:r>
            <w:r w:rsidRPr="00685595">
              <w:rPr>
                <w:rFonts w:ascii="Times New Roman" w:eastAsia="標楷體" w:hAnsi="Times New Roman"/>
                <w:color w:val="0D0D0D" w:themeColor="text1" w:themeTint="F2"/>
              </w:rPr>
              <w:t>能源服務所需之分散式運算的通訊與資基礎架構。</w:t>
            </w:r>
          </w:p>
          <w:p w:rsidR="003D211D" w:rsidRPr="00685595" w:rsidRDefault="003D211D" w:rsidP="003D211D">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導入</w:t>
            </w:r>
            <w:proofErr w:type="spellStart"/>
            <w:r w:rsidRPr="00685595">
              <w:rPr>
                <w:rFonts w:ascii="Times New Roman" w:eastAsia="標楷體" w:hAnsi="Times New Roman"/>
                <w:color w:val="0D0D0D" w:themeColor="text1" w:themeTint="F2"/>
              </w:rPr>
              <w:t>UCAlug</w:t>
            </w:r>
            <w:proofErr w:type="spellEnd"/>
            <w:r w:rsidRPr="00685595">
              <w:rPr>
                <w:rFonts w:ascii="Times New Roman" w:eastAsia="標楷體" w:hAnsi="Times New Roman"/>
                <w:color w:val="0D0D0D" w:themeColor="text1" w:themeTint="F2"/>
              </w:rPr>
              <w:t>制定之</w:t>
            </w:r>
            <w:r w:rsidRPr="00685595">
              <w:rPr>
                <w:rFonts w:ascii="Times New Roman" w:eastAsia="標楷體" w:hAnsi="Times New Roman"/>
                <w:color w:val="0D0D0D" w:themeColor="text1" w:themeTint="F2"/>
              </w:rPr>
              <w:t>Open Automated Data Exchange</w:t>
            </w:r>
            <w:r w:rsidRPr="00685595">
              <w:rPr>
                <w:rFonts w:ascii="Times New Roman" w:eastAsia="標楷體" w:hAnsi="Times New Roman"/>
                <w:color w:val="0D0D0D" w:themeColor="text1" w:themeTint="F2"/>
              </w:rPr>
              <w:t>資料自動交換協議與身分識別機制，及其所需相關國際標準，以建立適用於我電力加值服務環境之產業規範。</w:t>
            </w:r>
          </w:p>
          <w:p w:rsidR="003D211D" w:rsidRPr="00685595" w:rsidRDefault="003D211D" w:rsidP="006E2CA9">
            <w:pPr>
              <w:ind w:left="317" w:hangingChars="132" w:hanging="317"/>
              <w:rPr>
                <w:rFonts w:ascii="Times New Roman" w:eastAsia="標楷體" w:hAnsi="Times New Roman"/>
                <w:b/>
                <w:color w:val="0D0D0D" w:themeColor="text1" w:themeTint="F2"/>
              </w:rPr>
            </w:pPr>
            <w:r w:rsidRPr="00685595">
              <w:rPr>
                <w:rFonts w:ascii="Times New Roman" w:eastAsia="標楷體" w:hAnsi="Times New Roman"/>
                <w:color w:val="0D0D0D" w:themeColor="text1" w:themeTint="F2"/>
              </w:rPr>
              <w:t>(2)</w:t>
            </w:r>
            <w:proofErr w:type="gramStart"/>
            <w:r w:rsidRPr="00685595">
              <w:rPr>
                <w:rFonts w:ascii="Times New Roman" w:eastAsia="標楷體" w:hAnsi="Times New Roman"/>
                <w:color w:val="0D0D0D" w:themeColor="text1" w:themeTint="F2"/>
              </w:rPr>
              <w:t>智慧讀表系統</w:t>
            </w:r>
            <w:proofErr w:type="gramEnd"/>
            <w:r w:rsidRPr="00685595">
              <w:rPr>
                <w:rFonts w:ascii="Times New Roman" w:eastAsia="標楷體" w:hAnsi="Times New Roman"/>
                <w:color w:val="0D0D0D" w:themeColor="text1" w:themeTint="F2"/>
              </w:rPr>
              <w:t>最後</w:t>
            </w:r>
            <w:proofErr w:type="gramStart"/>
            <w:r w:rsidRPr="00685595">
              <w:rPr>
                <w:rFonts w:ascii="Times New Roman" w:eastAsia="標楷體" w:hAnsi="Times New Roman"/>
                <w:color w:val="0D0D0D" w:themeColor="text1" w:themeTint="F2"/>
              </w:rPr>
              <w:t>一</w:t>
            </w:r>
            <w:proofErr w:type="gramEnd"/>
            <w:r w:rsidRPr="00685595">
              <w:rPr>
                <w:rFonts w:ascii="Times New Roman" w:eastAsia="標楷體" w:hAnsi="Times New Roman"/>
                <w:color w:val="0D0D0D" w:themeColor="text1" w:themeTint="F2"/>
              </w:rPr>
              <w:t>哩</w:t>
            </w:r>
            <w:proofErr w:type="gramStart"/>
            <w:r w:rsidRPr="00685595">
              <w:rPr>
                <w:rFonts w:ascii="Times New Roman" w:eastAsia="標楷體" w:hAnsi="Times New Roman"/>
                <w:color w:val="0D0D0D" w:themeColor="text1" w:themeTint="F2"/>
              </w:rPr>
              <w:t>線路讀表資訊</w:t>
            </w:r>
            <w:proofErr w:type="gramEnd"/>
            <w:r w:rsidRPr="00685595">
              <w:rPr>
                <w:rFonts w:ascii="Times New Roman" w:eastAsia="標楷體" w:hAnsi="Times New Roman"/>
                <w:color w:val="0D0D0D" w:themeColor="text1" w:themeTint="F2"/>
              </w:rPr>
              <w:t>開放</w:t>
            </w:r>
            <w:proofErr w:type="gramStart"/>
            <w:r w:rsidRPr="00685595">
              <w:rPr>
                <w:rFonts w:ascii="Times New Roman" w:eastAsia="標楷體" w:hAnsi="Times New Roman"/>
                <w:color w:val="0D0D0D" w:themeColor="text1" w:themeTint="F2"/>
              </w:rPr>
              <w:t>用戶側加值</w:t>
            </w:r>
            <w:proofErr w:type="gramEnd"/>
            <w:r w:rsidRPr="00685595">
              <w:rPr>
                <w:rFonts w:ascii="Times New Roman" w:eastAsia="標楷體" w:hAnsi="Times New Roman"/>
                <w:color w:val="0D0D0D" w:themeColor="text1" w:themeTint="F2"/>
              </w:rPr>
              <w:t>應用整合技術發展</w:t>
            </w:r>
            <w:r w:rsidR="00F43A43" w:rsidRPr="00685595">
              <w:rPr>
                <w:rFonts w:ascii="Times New Roman" w:eastAsia="標楷體" w:hAnsi="Times New Roman"/>
                <w:b/>
                <w:color w:val="0D0D0D" w:themeColor="text1" w:themeTint="F2"/>
              </w:rPr>
              <w:t>[</w:t>
            </w:r>
            <w:r w:rsidR="00F43A43" w:rsidRPr="00685595">
              <w:rPr>
                <w:rFonts w:ascii="Times New Roman" w:eastAsia="標楷體" w:hAnsi="Times New Roman"/>
                <w:b/>
                <w:color w:val="0D0D0D" w:themeColor="text1" w:themeTint="F2"/>
              </w:rPr>
              <w:t>限申請產學合作型</w:t>
            </w:r>
            <w:r w:rsidR="00F43A43" w:rsidRPr="00685595">
              <w:rPr>
                <w:rFonts w:ascii="Times New Roman" w:eastAsia="標楷體" w:hAnsi="Times New Roman"/>
                <w:b/>
                <w:color w:val="0D0D0D" w:themeColor="text1" w:themeTint="F2"/>
              </w:rPr>
              <w:t>]</w:t>
            </w:r>
          </w:p>
          <w:p w:rsidR="003D211D" w:rsidRPr="00685595" w:rsidRDefault="003D211D" w:rsidP="003D211D">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智慧電表系統至配電盤間最後</w:t>
            </w:r>
            <w:proofErr w:type="gramStart"/>
            <w:r w:rsidRPr="00685595">
              <w:rPr>
                <w:rFonts w:ascii="Times New Roman" w:eastAsia="標楷體" w:hAnsi="Times New Roman"/>
                <w:color w:val="0D0D0D" w:themeColor="text1" w:themeTint="F2"/>
              </w:rPr>
              <w:t>一</w:t>
            </w:r>
            <w:proofErr w:type="gramEnd"/>
            <w:r w:rsidRPr="00685595">
              <w:rPr>
                <w:rFonts w:ascii="Times New Roman" w:eastAsia="標楷體" w:hAnsi="Times New Roman"/>
                <w:color w:val="0D0D0D" w:themeColor="text1" w:themeTint="F2"/>
              </w:rPr>
              <w:t>哩線路電力參數資料通訊技術評估與開發。</w:t>
            </w:r>
          </w:p>
          <w:p w:rsidR="003D211D" w:rsidRPr="00685595" w:rsidRDefault="003D211D" w:rsidP="003D211D">
            <w:pPr>
              <w:pStyle w:val="a3"/>
              <w:numPr>
                <w:ilvl w:val="0"/>
                <w:numId w:val="35"/>
              </w:numPr>
              <w:ind w:leftChars="0" w:left="743" w:hanging="263"/>
              <w:rPr>
                <w:rFonts w:ascii="Times New Roman" w:eastAsia="標楷體" w:hAnsi="Times New Roman"/>
                <w:color w:val="0D0D0D" w:themeColor="text1" w:themeTint="F2"/>
              </w:rPr>
            </w:pPr>
            <w:proofErr w:type="gramStart"/>
            <w:r w:rsidRPr="00685595">
              <w:rPr>
                <w:rFonts w:ascii="Times New Roman" w:eastAsia="標楷體" w:hAnsi="Times New Roman"/>
                <w:color w:val="0D0D0D" w:themeColor="text1" w:themeTint="F2"/>
              </w:rPr>
              <w:t>用戶側加值</w:t>
            </w:r>
            <w:proofErr w:type="gramEnd"/>
            <w:r w:rsidRPr="00685595">
              <w:rPr>
                <w:rFonts w:ascii="Times New Roman" w:eastAsia="標楷體" w:hAnsi="Times New Roman"/>
                <w:color w:val="0D0D0D" w:themeColor="text1" w:themeTint="F2"/>
              </w:rPr>
              <w:t>服務效能之配電盤電力網路通訊整合與智能化技術發展。</w:t>
            </w:r>
          </w:p>
          <w:p w:rsidR="003D211D" w:rsidRPr="00685595" w:rsidRDefault="003D211D" w:rsidP="003D211D">
            <w:pPr>
              <w:pStyle w:val="a3"/>
              <w:numPr>
                <w:ilvl w:val="0"/>
                <w:numId w:val="35"/>
              </w:numPr>
              <w:ind w:leftChars="0" w:left="743" w:hanging="263"/>
              <w:rPr>
                <w:rFonts w:ascii="Times New Roman" w:eastAsia="標楷體" w:hAnsi="Times New Roman"/>
                <w:color w:val="0D0D0D" w:themeColor="text1" w:themeTint="F2"/>
              </w:rPr>
            </w:pPr>
            <w:proofErr w:type="gramStart"/>
            <w:r w:rsidRPr="00685595">
              <w:rPr>
                <w:rFonts w:ascii="Times New Roman" w:eastAsia="標楷體" w:hAnsi="Times New Roman"/>
                <w:color w:val="0D0D0D" w:themeColor="text1" w:themeTint="F2"/>
              </w:rPr>
              <w:t>智慧讀表資訊</w:t>
            </w:r>
            <w:proofErr w:type="gramEnd"/>
            <w:r w:rsidRPr="00685595">
              <w:rPr>
                <w:rFonts w:ascii="Times New Roman" w:eastAsia="標楷體" w:hAnsi="Times New Roman"/>
                <w:color w:val="0D0D0D" w:themeColor="text1" w:themeTint="F2"/>
              </w:rPr>
              <w:t>開放用戶側進行加值應用之可行方案研究。</w:t>
            </w:r>
          </w:p>
          <w:p w:rsidR="003D211D" w:rsidRPr="00685595" w:rsidRDefault="003D211D" w:rsidP="003D211D">
            <w:pPr>
              <w:pStyle w:val="a3"/>
              <w:numPr>
                <w:ilvl w:val="0"/>
                <w:numId w:val="35"/>
              </w:numPr>
              <w:ind w:leftChars="0" w:left="743" w:hanging="263"/>
              <w:rPr>
                <w:rFonts w:ascii="Times New Roman" w:eastAsia="標楷體" w:hAnsi="Times New Roman"/>
                <w:color w:val="0D0D0D" w:themeColor="text1" w:themeTint="F2"/>
              </w:rPr>
            </w:pPr>
            <w:proofErr w:type="gramStart"/>
            <w:r w:rsidRPr="00685595">
              <w:rPr>
                <w:rFonts w:ascii="Times New Roman" w:eastAsia="標楷體" w:hAnsi="Times New Roman"/>
                <w:color w:val="0D0D0D" w:themeColor="text1" w:themeTint="F2"/>
              </w:rPr>
              <w:t>智慧讀表資訊</w:t>
            </w:r>
            <w:proofErr w:type="gramEnd"/>
            <w:r w:rsidRPr="00685595">
              <w:rPr>
                <w:rFonts w:ascii="Times New Roman" w:eastAsia="標楷體" w:hAnsi="Times New Roman"/>
                <w:color w:val="0D0D0D" w:themeColor="text1" w:themeTint="F2"/>
              </w:rPr>
              <w:t>開放對用戶側進行加值應用之資訊安全方案與評估。</w:t>
            </w:r>
          </w:p>
          <w:p w:rsidR="003D211D" w:rsidRPr="00685595" w:rsidRDefault="003D211D" w:rsidP="003D211D">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lastRenderedPageBreak/>
              <w:t>以</w:t>
            </w:r>
            <w:proofErr w:type="gramStart"/>
            <w:r w:rsidRPr="00685595">
              <w:rPr>
                <w:rFonts w:ascii="Times New Roman" w:eastAsia="標楷體" w:hAnsi="Times New Roman"/>
                <w:color w:val="0D0D0D" w:themeColor="text1" w:themeTint="F2"/>
              </w:rPr>
              <w:t>智慧讀表系統</w:t>
            </w:r>
            <w:proofErr w:type="gramEnd"/>
            <w:r w:rsidRPr="00685595">
              <w:rPr>
                <w:rFonts w:ascii="Times New Roman" w:eastAsia="標楷體" w:hAnsi="Times New Roman"/>
                <w:color w:val="0D0D0D" w:themeColor="text1" w:themeTint="F2"/>
              </w:rPr>
              <w:t>為基礎之能源雲建立與其整合加值應用。</w:t>
            </w:r>
          </w:p>
          <w:p w:rsidR="003D211D" w:rsidRPr="00685595" w:rsidRDefault="003D211D" w:rsidP="003D211D">
            <w:pPr>
              <w:rPr>
                <w:rFonts w:ascii="Times New Roman" w:eastAsia="標楷體" w:hAnsi="Times New Roman"/>
                <w:color w:val="000000" w:themeColor="text1"/>
              </w:rPr>
            </w:pPr>
          </w:p>
          <w:p w:rsidR="003D211D" w:rsidRPr="00685595" w:rsidRDefault="003D211D" w:rsidP="003D211D">
            <w:pPr>
              <w:rPr>
                <w:rFonts w:ascii="Times New Roman" w:eastAsia="標楷體" w:hAnsi="Times New Roman"/>
                <w:color w:val="000000" w:themeColor="text1"/>
              </w:rPr>
            </w:pPr>
            <w:r w:rsidRPr="00685595">
              <w:rPr>
                <w:rFonts w:ascii="Times New Roman" w:eastAsia="標楷體" w:hAnsi="Times New Roman"/>
                <w:color w:val="000000" w:themeColor="text1"/>
              </w:rPr>
              <w:t>2.</w:t>
            </w:r>
            <w:r w:rsidRPr="00685595">
              <w:rPr>
                <w:rFonts w:ascii="Times New Roman" w:eastAsia="標楷體" w:hAnsi="Times New Roman"/>
                <w:color w:val="000000" w:themeColor="text1"/>
              </w:rPr>
              <w:t>智慧配電系統技術開發</w:t>
            </w:r>
          </w:p>
          <w:p w:rsidR="003D211D" w:rsidRPr="00685595" w:rsidRDefault="003D211D" w:rsidP="003D211D">
            <w:pPr>
              <w:rPr>
                <w:rFonts w:ascii="Times New Roman" w:eastAsia="標楷體" w:hAnsi="Times New Roman"/>
                <w:color w:val="000000" w:themeColor="text1"/>
              </w:rPr>
            </w:pPr>
            <w:r w:rsidRPr="00685595">
              <w:rPr>
                <w:rFonts w:ascii="Times New Roman" w:eastAsia="標楷體" w:hAnsi="Times New Roman"/>
                <w:color w:val="000000" w:themeColor="text1"/>
              </w:rPr>
              <w:t>(1)</w:t>
            </w:r>
            <w:r w:rsidRPr="00685595">
              <w:rPr>
                <w:rFonts w:ascii="Times New Roman" w:eastAsia="標楷體" w:hAnsi="Times New Roman"/>
                <w:color w:val="000000" w:themeColor="text1"/>
              </w:rPr>
              <w:t>高占比再生能源離島微電網技術發展與應用</w:t>
            </w:r>
            <w:r w:rsidR="00F43A43" w:rsidRPr="00685595">
              <w:rPr>
                <w:rFonts w:ascii="Times New Roman" w:eastAsia="標楷體" w:hAnsi="Times New Roman"/>
                <w:b/>
                <w:color w:val="000000" w:themeColor="text1"/>
              </w:rPr>
              <w:t>[</w:t>
            </w:r>
            <w:r w:rsidR="00F43A43" w:rsidRPr="00685595">
              <w:rPr>
                <w:rFonts w:ascii="Times New Roman" w:eastAsia="標楷體" w:hAnsi="Times New Roman"/>
                <w:b/>
                <w:color w:val="000000" w:themeColor="text1"/>
              </w:rPr>
              <w:t>限申請產學合作型</w:t>
            </w:r>
            <w:r w:rsidR="00F43A43" w:rsidRPr="00685595">
              <w:rPr>
                <w:rFonts w:ascii="Times New Roman" w:eastAsia="標楷體" w:hAnsi="Times New Roman"/>
                <w:b/>
                <w:color w:val="000000" w:themeColor="text1"/>
              </w:rPr>
              <w:t>]</w:t>
            </w:r>
          </w:p>
          <w:p w:rsidR="003D211D" w:rsidRPr="00685595" w:rsidRDefault="003D211D" w:rsidP="003D211D">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再生能源與儲能配置之系統衝擊分析。</w:t>
            </w:r>
          </w:p>
          <w:p w:rsidR="003D211D" w:rsidRPr="00685595" w:rsidRDefault="003D211D" w:rsidP="003D211D">
            <w:pPr>
              <w:pStyle w:val="a3"/>
              <w:numPr>
                <w:ilvl w:val="0"/>
                <w:numId w:val="35"/>
              </w:numPr>
              <w:ind w:leftChars="0" w:left="743" w:hanging="263"/>
              <w:rPr>
                <w:rFonts w:ascii="Times New Roman" w:eastAsia="標楷體" w:hAnsi="Times New Roman"/>
                <w:color w:val="0D0D0D" w:themeColor="text1" w:themeTint="F2"/>
              </w:rPr>
            </w:pPr>
            <w:proofErr w:type="gramStart"/>
            <w:r w:rsidRPr="00685595">
              <w:rPr>
                <w:rFonts w:ascii="Times New Roman" w:eastAsia="標楷體" w:hAnsi="Times New Roman"/>
                <w:color w:val="0D0D0D" w:themeColor="text1" w:themeTint="F2"/>
              </w:rPr>
              <w:t>儲能電力</w:t>
            </w:r>
            <w:proofErr w:type="gramEnd"/>
            <w:r w:rsidRPr="00685595">
              <w:rPr>
                <w:rFonts w:ascii="Times New Roman" w:eastAsia="標楷體" w:hAnsi="Times New Roman"/>
                <w:color w:val="0D0D0D" w:themeColor="text1" w:themeTint="F2"/>
              </w:rPr>
              <w:t>輔助控制技術開發。</w:t>
            </w:r>
          </w:p>
          <w:p w:rsidR="003D211D" w:rsidRPr="00685595" w:rsidRDefault="003D211D" w:rsidP="003D211D">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微電網</w:t>
            </w:r>
            <w:proofErr w:type="gramStart"/>
            <w:r w:rsidRPr="00685595">
              <w:rPr>
                <w:rFonts w:ascii="Times New Roman" w:eastAsia="標楷體" w:hAnsi="Times New Roman"/>
                <w:color w:val="0D0D0D" w:themeColor="text1" w:themeTint="F2"/>
              </w:rPr>
              <w:t>饋</w:t>
            </w:r>
            <w:proofErr w:type="gramEnd"/>
            <w:r w:rsidRPr="00685595">
              <w:rPr>
                <w:rFonts w:ascii="Times New Roman" w:eastAsia="標楷體" w:hAnsi="Times New Roman"/>
                <w:color w:val="0D0D0D" w:themeColor="text1" w:themeTint="F2"/>
              </w:rPr>
              <w:t>線電壓調控技術開發。</w:t>
            </w:r>
          </w:p>
          <w:p w:rsidR="003D211D" w:rsidRPr="00685595" w:rsidRDefault="003D211D" w:rsidP="003D211D">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離島機組排程與即時調度技術研究。</w:t>
            </w:r>
          </w:p>
          <w:p w:rsidR="003D211D" w:rsidRPr="00685595" w:rsidRDefault="003D211D" w:rsidP="003D211D">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離島電網解</w:t>
            </w:r>
            <w:proofErr w:type="gramStart"/>
            <w:r w:rsidRPr="00685595">
              <w:rPr>
                <w:rFonts w:ascii="Times New Roman" w:eastAsia="標楷體" w:hAnsi="Times New Roman"/>
                <w:color w:val="0D0D0D" w:themeColor="text1" w:themeTint="F2"/>
              </w:rPr>
              <w:t>併</w:t>
            </w:r>
            <w:proofErr w:type="gramEnd"/>
            <w:r w:rsidRPr="00685595">
              <w:rPr>
                <w:rFonts w:ascii="Times New Roman" w:eastAsia="標楷體" w:hAnsi="Times New Roman"/>
                <w:color w:val="0D0D0D" w:themeColor="text1" w:themeTint="F2"/>
              </w:rPr>
              <w:t>聯技術研究。</w:t>
            </w:r>
          </w:p>
          <w:p w:rsidR="003D211D" w:rsidRPr="00685595" w:rsidRDefault="003D211D" w:rsidP="003D211D">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離島電網間</w:t>
            </w:r>
            <w:proofErr w:type="gramStart"/>
            <w:r w:rsidRPr="00685595">
              <w:rPr>
                <w:rFonts w:ascii="Times New Roman" w:eastAsia="標楷體" w:hAnsi="Times New Roman"/>
                <w:color w:val="0D0D0D" w:themeColor="text1" w:themeTint="F2"/>
              </w:rPr>
              <w:t>故障限流技術</w:t>
            </w:r>
            <w:proofErr w:type="gramEnd"/>
            <w:r w:rsidRPr="00685595">
              <w:rPr>
                <w:rFonts w:ascii="Times New Roman" w:eastAsia="標楷體" w:hAnsi="Times New Roman"/>
                <w:color w:val="0D0D0D" w:themeColor="text1" w:themeTint="F2"/>
              </w:rPr>
              <w:t>開發。</w:t>
            </w:r>
          </w:p>
          <w:p w:rsidR="003D211D" w:rsidRPr="00685595" w:rsidRDefault="003D211D" w:rsidP="003D211D">
            <w:pPr>
              <w:rPr>
                <w:rFonts w:ascii="Times New Roman" w:eastAsia="標楷體" w:hAnsi="Times New Roman"/>
                <w:color w:val="000000" w:themeColor="text1"/>
              </w:rPr>
            </w:pPr>
          </w:p>
          <w:p w:rsidR="003D211D" w:rsidRPr="00685595" w:rsidRDefault="003D211D" w:rsidP="003D211D">
            <w:pPr>
              <w:rPr>
                <w:rFonts w:ascii="Times New Roman" w:eastAsia="標楷體" w:hAnsi="Times New Roman"/>
                <w:color w:val="000000" w:themeColor="text1"/>
              </w:rPr>
            </w:pPr>
            <w:r w:rsidRPr="00685595">
              <w:rPr>
                <w:rFonts w:ascii="Times New Roman" w:eastAsia="標楷體" w:hAnsi="Times New Roman"/>
                <w:color w:val="000000" w:themeColor="text1"/>
              </w:rPr>
              <w:t>(2)</w:t>
            </w:r>
            <w:r w:rsidRPr="00685595">
              <w:rPr>
                <w:rFonts w:ascii="Times New Roman" w:eastAsia="標楷體" w:hAnsi="Times New Roman"/>
                <w:color w:val="000000" w:themeColor="text1"/>
              </w:rPr>
              <w:t>大功率</w:t>
            </w:r>
            <w:proofErr w:type="gramStart"/>
            <w:r w:rsidRPr="00685595">
              <w:rPr>
                <w:rFonts w:ascii="Times New Roman" w:eastAsia="標楷體" w:hAnsi="Times New Roman"/>
                <w:color w:val="000000" w:themeColor="text1"/>
              </w:rPr>
              <w:t>併</w:t>
            </w:r>
            <w:proofErr w:type="gramEnd"/>
            <w:r w:rsidRPr="00685595">
              <w:rPr>
                <w:rFonts w:ascii="Times New Roman" w:eastAsia="標楷體" w:hAnsi="Times New Roman"/>
                <w:color w:val="000000" w:themeColor="text1"/>
              </w:rPr>
              <w:t>網型轉換器開發</w:t>
            </w:r>
            <w:r w:rsidR="00F43A43" w:rsidRPr="00685595">
              <w:rPr>
                <w:rFonts w:ascii="Times New Roman" w:eastAsia="標楷體" w:hAnsi="Times New Roman"/>
                <w:b/>
                <w:color w:val="000000" w:themeColor="text1"/>
              </w:rPr>
              <w:t>[</w:t>
            </w:r>
            <w:r w:rsidR="00F43A43" w:rsidRPr="00685595">
              <w:rPr>
                <w:rFonts w:ascii="Times New Roman" w:eastAsia="標楷體" w:hAnsi="Times New Roman"/>
                <w:b/>
                <w:color w:val="000000" w:themeColor="text1"/>
              </w:rPr>
              <w:t>限申請產學合作型</w:t>
            </w:r>
            <w:r w:rsidR="00F43A43" w:rsidRPr="00685595">
              <w:rPr>
                <w:rFonts w:ascii="Times New Roman" w:eastAsia="標楷體" w:hAnsi="Times New Roman"/>
                <w:b/>
                <w:color w:val="000000" w:themeColor="text1"/>
              </w:rPr>
              <w:t>]</w:t>
            </w:r>
          </w:p>
          <w:p w:rsidR="003D211D" w:rsidRPr="00685595" w:rsidRDefault="003D211D" w:rsidP="003D211D">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並聯型轉換器研製與開發平台建置。</w:t>
            </w:r>
          </w:p>
          <w:p w:rsidR="003D211D" w:rsidRPr="00685595" w:rsidRDefault="003D211D" w:rsidP="003D211D">
            <w:pPr>
              <w:pStyle w:val="a3"/>
              <w:numPr>
                <w:ilvl w:val="0"/>
                <w:numId w:val="35"/>
              </w:numPr>
              <w:ind w:leftChars="0" w:left="743" w:hanging="263"/>
              <w:rPr>
                <w:rFonts w:ascii="Times New Roman" w:eastAsia="標楷體" w:hAnsi="Times New Roman"/>
                <w:color w:val="0D0D0D" w:themeColor="text1" w:themeTint="F2"/>
              </w:rPr>
            </w:pPr>
            <w:proofErr w:type="gramStart"/>
            <w:r w:rsidRPr="00685595">
              <w:rPr>
                <w:rFonts w:ascii="Times New Roman" w:eastAsia="標楷體" w:hAnsi="Times New Roman"/>
                <w:color w:val="0D0D0D" w:themeColor="text1" w:themeTint="F2"/>
              </w:rPr>
              <w:t>併</w:t>
            </w:r>
            <w:proofErr w:type="gramEnd"/>
            <w:r w:rsidRPr="00685595">
              <w:rPr>
                <w:rFonts w:ascii="Times New Roman" w:eastAsia="標楷體" w:hAnsi="Times New Roman"/>
                <w:color w:val="0D0D0D" w:themeColor="text1" w:themeTint="F2"/>
              </w:rPr>
              <w:t>網型控制技術研究與動態電壓恢復器研製。</w:t>
            </w:r>
          </w:p>
          <w:p w:rsidR="003D211D" w:rsidRPr="00685595" w:rsidRDefault="003D211D" w:rsidP="003D211D">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並聯型轉換器之電力品質</w:t>
            </w:r>
            <w:proofErr w:type="gramStart"/>
            <w:r w:rsidRPr="00685595">
              <w:rPr>
                <w:rFonts w:ascii="Times New Roman" w:eastAsia="標楷體" w:hAnsi="Times New Roman"/>
                <w:color w:val="0D0D0D" w:themeColor="text1" w:themeTint="F2"/>
              </w:rPr>
              <w:t>與均流控制</w:t>
            </w:r>
            <w:proofErr w:type="gramEnd"/>
            <w:r w:rsidRPr="00685595">
              <w:rPr>
                <w:rFonts w:ascii="Times New Roman" w:eastAsia="標楷體" w:hAnsi="Times New Roman"/>
                <w:color w:val="0D0D0D" w:themeColor="text1" w:themeTint="F2"/>
              </w:rPr>
              <w:t>研究。</w:t>
            </w:r>
          </w:p>
          <w:p w:rsidR="003D211D" w:rsidRPr="00685595" w:rsidRDefault="003D211D" w:rsidP="003D211D">
            <w:pPr>
              <w:pStyle w:val="a3"/>
              <w:numPr>
                <w:ilvl w:val="0"/>
                <w:numId w:val="35"/>
              </w:numPr>
              <w:ind w:leftChars="0" w:left="743" w:hanging="263"/>
              <w:rPr>
                <w:rFonts w:ascii="Times New Roman" w:eastAsia="標楷體" w:hAnsi="Times New Roman"/>
                <w:color w:val="0D0D0D" w:themeColor="text1" w:themeTint="F2"/>
              </w:rPr>
            </w:pPr>
            <w:proofErr w:type="gramStart"/>
            <w:r w:rsidRPr="00685595">
              <w:rPr>
                <w:rFonts w:ascii="Times New Roman" w:eastAsia="標楷體" w:hAnsi="Times New Roman"/>
                <w:color w:val="0D0D0D" w:themeColor="text1" w:themeTint="F2"/>
              </w:rPr>
              <w:t>並聯型充</w:t>
            </w:r>
            <w:proofErr w:type="gramEnd"/>
            <w:r w:rsidRPr="00685595">
              <w:rPr>
                <w:rFonts w:ascii="Times New Roman" w:eastAsia="標楷體" w:hAnsi="Times New Roman"/>
                <w:color w:val="0D0D0D" w:themeColor="text1" w:themeTint="F2"/>
              </w:rPr>
              <w:t>/</w:t>
            </w:r>
            <w:r w:rsidRPr="00685595">
              <w:rPr>
                <w:rFonts w:ascii="Times New Roman" w:eastAsia="標楷體" w:hAnsi="Times New Roman"/>
                <w:color w:val="0D0D0D" w:themeColor="text1" w:themeTint="F2"/>
              </w:rPr>
              <w:t>放電器研製。</w:t>
            </w:r>
          </w:p>
          <w:p w:rsidR="003D211D" w:rsidRPr="00685595" w:rsidRDefault="003D211D" w:rsidP="003D211D">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大功率轉換器模擬與平台建置。</w:t>
            </w:r>
          </w:p>
          <w:p w:rsidR="003D211D" w:rsidRPr="00685595" w:rsidRDefault="003D211D" w:rsidP="003D211D">
            <w:pPr>
              <w:rPr>
                <w:rFonts w:ascii="Times New Roman" w:eastAsia="標楷體" w:hAnsi="Times New Roman"/>
                <w:color w:val="000000" w:themeColor="text1"/>
              </w:rPr>
            </w:pPr>
          </w:p>
          <w:p w:rsidR="003D211D" w:rsidRPr="00685595" w:rsidRDefault="003D211D" w:rsidP="003D211D">
            <w:pPr>
              <w:rPr>
                <w:rFonts w:ascii="Times New Roman" w:eastAsia="標楷體" w:hAnsi="Times New Roman"/>
                <w:color w:val="000000" w:themeColor="text1"/>
              </w:rPr>
            </w:pPr>
            <w:r w:rsidRPr="00685595">
              <w:rPr>
                <w:rFonts w:ascii="Times New Roman" w:eastAsia="標楷體" w:hAnsi="Times New Roman"/>
                <w:color w:val="000000" w:themeColor="text1"/>
              </w:rPr>
              <w:t>(3)</w:t>
            </w:r>
            <w:r w:rsidRPr="00685595">
              <w:rPr>
                <w:rFonts w:ascii="Times New Roman" w:eastAsia="標楷體" w:hAnsi="Times New Roman"/>
                <w:color w:val="000000" w:themeColor="text1"/>
              </w:rPr>
              <w:t>智慧配電網</w:t>
            </w:r>
            <w:proofErr w:type="gramStart"/>
            <w:r w:rsidRPr="00685595">
              <w:rPr>
                <w:rFonts w:ascii="Times New Roman" w:eastAsia="標楷體" w:hAnsi="Times New Roman"/>
                <w:color w:val="000000" w:themeColor="text1"/>
              </w:rPr>
              <w:t>最</w:t>
            </w:r>
            <w:proofErr w:type="gramEnd"/>
            <w:r w:rsidRPr="00685595">
              <w:rPr>
                <w:rFonts w:ascii="Times New Roman" w:eastAsia="標楷體" w:hAnsi="Times New Roman"/>
                <w:color w:val="000000" w:themeColor="text1"/>
              </w:rPr>
              <w:t>適化通訊技術之資料收集系統開發及建置</w:t>
            </w:r>
          </w:p>
          <w:p w:rsidR="003D211D" w:rsidRPr="00685595" w:rsidRDefault="003D211D" w:rsidP="003D211D">
            <w:pPr>
              <w:pStyle w:val="a3"/>
              <w:numPr>
                <w:ilvl w:val="0"/>
                <w:numId w:val="35"/>
              </w:numPr>
              <w:ind w:leftChars="0" w:left="743" w:hanging="263"/>
              <w:rPr>
                <w:rFonts w:ascii="Times New Roman" w:eastAsia="標楷體" w:hAnsi="Times New Roman"/>
                <w:color w:val="0D0D0D" w:themeColor="text1" w:themeTint="F2"/>
              </w:rPr>
            </w:pPr>
            <w:proofErr w:type="gramStart"/>
            <w:r w:rsidRPr="00685595">
              <w:rPr>
                <w:rFonts w:ascii="Times New Roman" w:eastAsia="標楷體" w:hAnsi="Times New Roman"/>
                <w:color w:val="0D0D0D" w:themeColor="text1" w:themeTint="F2"/>
              </w:rPr>
              <w:t>研</w:t>
            </w:r>
            <w:proofErr w:type="gramEnd"/>
            <w:r w:rsidRPr="00685595">
              <w:rPr>
                <w:rFonts w:ascii="Times New Roman" w:eastAsia="標楷體" w:hAnsi="Times New Roman"/>
                <w:color w:val="0D0D0D" w:themeColor="text1" w:themeTint="F2"/>
              </w:rPr>
              <w:t>擬配電系統行動</w:t>
            </w:r>
            <w:r w:rsidRPr="00685595">
              <w:rPr>
                <w:rFonts w:ascii="Times New Roman" w:eastAsia="標楷體" w:hAnsi="Times New Roman"/>
                <w:color w:val="0D0D0D" w:themeColor="text1" w:themeTint="F2"/>
              </w:rPr>
              <w:t>AMI</w:t>
            </w:r>
            <w:r w:rsidRPr="00685595">
              <w:rPr>
                <w:rFonts w:ascii="Times New Roman" w:eastAsia="標楷體" w:hAnsi="Times New Roman"/>
                <w:color w:val="0D0D0D" w:themeColor="text1" w:themeTint="F2"/>
              </w:rPr>
              <w:t>、故障指示器、</w:t>
            </w:r>
            <w:proofErr w:type="gramStart"/>
            <w:r w:rsidRPr="00685595">
              <w:rPr>
                <w:rFonts w:ascii="Times New Roman" w:eastAsia="標楷體" w:hAnsi="Times New Roman"/>
                <w:color w:val="0D0D0D" w:themeColor="text1" w:themeTint="F2"/>
              </w:rPr>
              <w:t>未來物聯網</w:t>
            </w:r>
            <w:proofErr w:type="gramEnd"/>
            <w:r w:rsidRPr="00685595">
              <w:rPr>
                <w:rFonts w:ascii="Times New Roman" w:eastAsia="標楷體" w:hAnsi="Times New Roman"/>
                <w:color w:val="0D0D0D" w:themeColor="text1" w:themeTint="F2"/>
              </w:rPr>
              <w:t>設備、配電調度系統及</w:t>
            </w:r>
            <w:proofErr w:type="gramStart"/>
            <w:r w:rsidRPr="00685595">
              <w:rPr>
                <w:rFonts w:ascii="Times New Roman" w:eastAsia="標楷體" w:hAnsi="Times New Roman"/>
                <w:color w:val="0D0D0D" w:themeColor="text1" w:themeTint="F2"/>
              </w:rPr>
              <w:t>饋</w:t>
            </w:r>
            <w:proofErr w:type="gramEnd"/>
            <w:r w:rsidRPr="00685595">
              <w:rPr>
                <w:rFonts w:ascii="Times New Roman" w:eastAsia="標楷體" w:hAnsi="Times New Roman"/>
                <w:color w:val="0D0D0D" w:themeColor="text1" w:themeTint="F2"/>
              </w:rPr>
              <w:t>線調度系統等相關系統</w:t>
            </w:r>
            <w:proofErr w:type="gramStart"/>
            <w:r w:rsidRPr="00685595">
              <w:rPr>
                <w:rFonts w:ascii="Times New Roman" w:eastAsia="標楷體" w:hAnsi="Times New Roman"/>
                <w:color w:val="0D0D0D" w:themeColor="text1" w:themeTint="F2"/>
              </w:rPr>
              <w:t>設備間及與</w:t>
            </w:r>
            <w:proofErr w:type="gramEnd"/>
            <w:r w:rsidRPr="00685595">
              <w:rPr>
                <w:rFonts w:ascii="Times New Roman" w:eastAsia="標楷體" w:hAnsi="Times New Roman"/>
                <w:color w:val="0D0D0D" w:themeColor="text1" w:themeTint="F2"/>
              </w:rPr>
              <w:t>主站之</w:t>
            </w:r>
            <w:proofErr w:type="gramStart"/>
            <w:r w:rsidRPr="00685595">
              <w:rPr>
                <w:rFonts w:ascii="Times New Roman" w:eastAsia="標楷體" w:hAnsi="Times New Roman"/>
                <w:color w:val="0D0D0D" w:themeColor="text1" w:themeTint="F2"/>
              </w:rPr>
              <w:t>最</w:t>
            </w:r>
            <w:proofErr w:type="gramEnd"/>
            <w:r w:rsidRPr="00685595">
              <w:rPr>
                <w:rFonts w:ascii="Times New Roman" w:eastAsia="標楷體" w:hAnsi="Times New Roman"/>
                <w:color w:val="0D0D0D" w:themeColor="text1" w:themeTint="F2"/>
              </w:rPr>
              <w:t>適通訊技術。</w:t>
            </w:r>
          </w:p>
          <w:p w:rsidR="003D211D" w:rsidRPr="00685595" w:rsidRDefault="003D211D" w:rsidP="003D211D">
            <w:pPr>
              <w:rPr>
                <w:rFonts w:ascii="Times New Roman" w:eastAsia="標楷體" w:hAnsi="Times New Roman"/>
                <w:color w:val="000000" w:themeColor="text1"/>
              </w:rPr>
            </w:pPr>
          </w:p>
          <w:p w:rsidR="003D211D" w:rsidRPr="00685595" w:rsidRDefault="003D211D" w:rsidP="003D211D">
            <w:pPr>
              <w:rPr>
                <w:rFonts w:ascii="Times New Roman" w:eastAsia="標楷體" w:hAnsi="Times New Roman"/>
                <w:color w:val="000000" w:themeColor="text1"/>
              </w:rPr>
            </w:pPr>
            <w:r w:rsidRPr="00685595">
              <w:rPr>
                <w:rFonts w:ascii="Times New Roman" w:eastAsia="標楷體" w:hAnsi="Times New Roman"/>
                <w:color w:val="000000" w:themeColor="text1"/>
              </w:rPr>
              <w:t>3.</w:t>
            </w:r>
            <w:r w:rsidRPr="00685595">
              <w:rPr>
                <w:rFonts w:ascii="Times New Roman" w:eastAsia="標楷體" w:hAnsi="Times New Roman"/>
                <w:color w:val="000000" w:themeColor="text1"/>
              </w:rPr>
              <w:t>智慧輸電系統技術開發</w:t>
            </w:r>
          </w:p>
          <w:p w:rsidR="003D211D" w:rsidRPr="00685595" w:rsidRDefault="003D211D" w:rsidP="003D211D">
            <w:pPr>
              <w:rPr>
                <w:rFonts w:ascii="Times New Roman" w:eastAsia="標楷體" w:hAnsi="Times New Roman"/>
                <w:color w:val="000000" w:themeColor="text1"/>
              </w:rPr>
            </w:pPr>
            <w:r w:rsidRPr="00685595">
              <w:rPr>
                <w:rFonts w:ascii="Times New Roman" w:eastAsia="標楷體" w:hAnsi="Times New Roman"/>
                <w:color w:val="000000" w:themeColor="text1"/>
              </w:rPr>
              <w:t>(1)</w:t>
            </w:r>
            <w:r w:rsidRPr="00685595">
              <w:rPr>
                <w:rFonts w:ascii="Times New Roman" w:eastAsia="標楷體" w:hAnsi="Times New Roman"/>
                <w:color w:val="000000" w:themeColor="text1"/>
              </w:rPr>
              <w:t>輸配電系統電力品質提升</w:t>
            </w:r>
            <w:proofErr w:type="gramStart"/>
            <w:r w:rsidRPr="00685595">
              <w:rPr>
                <w:rFonts w:ascii="Times New Roman" w:eastAsia="標楷體" w:hAnsi="Times New Roman"/>
                <w:color w:val="000000" w:themeColor="text1"/>
              </w:rPr>
              <w:t>與代輸技術</w:t>
            </w:r>
            <w:proofErr w:type="gramEnd"/>
            <w:r w:rsidRPr="00685595">
              <w:rPr>
                <w:rFonts w:ascii="Times New Roman" w:eastAsia="標楷體" w:hAnsi="Times New Roman"/>
                <w:color w:val="000000" w:themeColor="text1"/>
              </w:rPr>
              <w:t>之發展及運轉規劃</w:t>
            </w:r>
          </w:p>
          <w:p w:rsidR="003D211D" w:rsidRPr="00685595" w:rsidRDefault="003D211D" w:rsidP="003D211D">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變電所</w:t>
            </w:r>
            <w:proofErr w:type="gramStart"/>
            <w:r w:rsidRPr="00685595">
              <w:rPr>
                <w:rFonts w:ascii="Times New Roman" w:eastAsia="標楷體" w:hAnsi="Times New Roman"/>
                <w:color w:val="0D0D0D" w:themeColor="text1" w:themeTint="F2"/>
              </w:rPr>
              <w:t>饋</w:t>
            </w:r>
            <w:proofErr w:type="gramEnd"/>
            <w:r w:rsidRPr="00685595">
              <w:rPr>
                <w:rFonts w:ascii="Times New Roman" w:eastAsia="標楷體" w:hAnsi="Times New Roman"/>
                <w:color w:val="0D0D0D" w:themeColor="text1" w:themeTint="F2"/>
              </w:rPr>
              <w:t>線</w:t>
            </w:r>
            <w:r w:rsidRPr="00685595">
              <w:rPr>
                <w:rFonts w:ascii="Times New Roman" w:eastAsia="標楷體" w:hAnsi="Times New Roman"/>
                <w:color w:val="0D0D0D" w:themeColor="text1" w:themeTint="F2"/>
              </w:rPr>
              <w:t>IED</w:t>
            </w:r>
            <w:r w:rsidRPr="00685595">
              <w:rPr>
                <w:rFonts w:ascii="Times New Roman" w:eastAsia="標楷體" w:hAnsi="Times New Roman"/>
                <w:color w:val="0D0D0D" w:themeColor="text1" w:themeTint="F2"/>
              </w:rPr>
              <w:t>接收之故障電流值自動回傳</w:t>
            </w:r>
            <w:r w:rsidRPr="00685595">
              <w:rPr>
                <w:rFonts w:ascii="Times New Roman" w:eastAsia="標楷體" w:hAnsi="Times New Roman"/>
                <w:color w:val="0D0D0D" w:themeColor="text1" w:themeTint="F2"/>
              </w:rPr>
              <w:t>DDCC</w:t>
            </w:r>
            <w:r w:rsidRPr="00685595">
              <w:rPr>
                <w:rFonts w:ascii="Times New Roman" w:eastAsia="標楷體" w:hAnsi="Times New Roman"/>
                <w:color w:val="0D0D0D" w:themeColor="text1" w:themeTint="F2"/>
              </w:rPr>
              <w:t>及輔助應用可行性探討及故障檢測研究。</w:t>
            </w:r>
          </w:p>
          <w:p w:rsidR="003D211D" w:rsidRPr="00685595" w:rsidRDefault="003D211D" w:rsidP="003D211D">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大量再生能源對智慧配電系統的影響與應對策略。</w:t>
            </w:r>
          </w:p>
          <w:p w:rsidR="003D211D" w:rsidRPr="00685595" w:rsidRDefault="003D211D" w:rsidP="003D211D">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電力自由化下</w:t>
            </w:r>
            <w:proofErr w:type="gramStart"/>
            <w:r w:rsidRPr="00685595">
              <w:rPr>
                <w:rFonts w:ascii="Times New Roman" w:eastAsia="標楷體" w:hAnsi="Times New Roman"/>
                <w:color w:val="0D0D0D" w:themeColor="text1" w:themeTint="F2"/>
              </w:rPr>
              <w:t>電力代輸制度</w:t>
            </w:r>
            <w:proofErr w:type="gramEnd"/>
            <w:r w:rsidRPr="00685595">
              <w:rPr>
                <w:rFonts w:ascii="Times New Roman" w:eastAsia="標楷體" w:hAnsi="Times New Roman"/>
                <w:color w:val="0D0D0D" w:themeColor="text1" w:themeTint="F2"/>
              </w:rPr>
              <w:t>的設計與運作方式。</w:t>
            </w:r>
          </w:p>
          <w:p w:rsidR="003D211D" w:rsidRPr="00685595" w:rsidRDefault="003D211D" w:rsidP="003D211D">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大量再生能源發電預測對於電力市場競標與</w:t>
            </w:r>
            <w:proofErr w:type="gramStart"/>
            <w:r w:rsidRPr="00685595">
              <w:rPr>
                <w:rFonts w:ascii="Times New Roman" w:eastAsia="標楷體" w:hAnsi="Times New Roman"/>
                <w:color w:val="0D0D0D" w:themeColor="text1" w:themeTint="F2"/>
              </w:rPr>
              <w:t>電力代輸轉</w:t>
            </w:r>
            <w:proofErr w:type="gramEnd"/>
            <w:r w:rsidRPr="00685595">
              <w:rPr>
                <w:rFonts w:ascii="Times New Roman" w:eastAsia="標楷體" w:hAnsi="Times New Roman"/>
                <w:color w:val="0D0D0D" w:themeColor="text1" w:themeTint="F2"/>
              </w:rPr>
              <w:t>供計算。</w:t>
            </w:r>
          </w:p>
          <w:p w:rsidR="003D211D" w:rsidRPr="00685595" w:rsidRDefault="003D211D" w:rsidP="003D211D">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電力市場下輔助服務及機組調度之研究。</w:t>
            </w:r>
          </w:p>
          <w:p w:rsidR="003D211D" w:rsidRPr="00685595" w:rsidRDefault="003D211D" w:rsidP="003D211D">
            <w:pPr>
              <w:rPr>
                <w:rFonts w:ascii="Times New Roman" w:eastAsia="標楷體" w:hAnsi="Times New Roman"/>
                <w:color w:val="000000" w:themeColor="text1"/>
              </w:rPr>
            </w:pPr>
          </w:p>
          <w:p w:rsidR="003D211D" w:rsidRPr="00685595" w:rsidRDefault="003D211D" w:rsidP="003D211D">
            <w:pPr>
              <w:rPr>
                <w:rFonts w:ascii="Times New Roman" w:eastAsia="標楷體" w:hAnsi="Times New Roman"/>
                <w:color w:val="000000" w:themeColor="text1"/>
              </w:rPr>
            </w:pPr>
            <w:r w:rsidRPr="00685595">
              <w:rPr>
                <w:rFonts w:ascii="Times New Roman" w:eastAsia="標楷體" w:hAnsi="Times New Roman"/>
                <w:color w:val="000000" w:themeColor="text1"/>
              </w:rPr>
              <w:t>(2)</w:t>
            </w:r>
            <w:r w:rsidRPr="00685595">
              <w:rPr>
                <w:rFonts w:ascii="Times New Roman" w:eastAsia="標楷體" w:hAnsi="Times New Roman"/>
                <w:color w:val="000000" w:themeColor="text1"/>
              </w:rPr>
              <w:t>智慧輸電網下世代安全監測，保護與控制關鍵技術及系統研發</w:t>
            </w:r>
          </w:p>
          <w:p w:rsidR="003D211D" w:rsidRPr="00685595" w:rsidRDefault="003D211D" w:rsidP="003D211D">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廣</w:t>
            </w:r>
            <w:proofErr w:type="gramStart"/>
            <w:r w:rsidRPr="00685595">
              <w:rPr>
                <w:rFonts w:ascii="Times New Roman" w:eastAsia="標楷體" w:hAnsi="Times New Roman"/>
                <w:color w:val="0D0D0D" w:themeColor="text1" w:themeTint="F2"/>
              </w:rPr>
              <w:t>域量測資</w:t>
            </w:r>
            <w:proofErr w:type="gramEnd"/>
            <w:r w:rsidRPr="00685595">
              <w:rPr>
                <w:rFonts w:ascii="Times New Roman" w:eastAsia="標楷體" w:hAnsi="Times New Roman"/>
                <w:color w:val="0D0D0D" w:themeColor="text1" w:themeTint="F2"/>
              </w:rPr>
              <w:t>通技術運用於電網安全性即時管理系統之研發與</w:t>
            </w:r>
            <w:proofErr w:type="gramStart"/>
            <w:r w:rsidRPr="00685595">
              <w:rPr>
                <w:rFonts w:ascii="Times New Roman" w:eastAsia="標楷體" w:hAnsi="Times New Roman"/>
                <w:color w:val="0D0D0D" w:themeColor="text1" w:themeTint="F2"/>
              </w:rPr>
              <w:t>佈</w:t>
            </w:r>
            <w:proofErr w:type="gramEnd"/>
            <w:r w:rsidRPr="00685595">
              <w:rPr>
                <w:rFonts w:ascii="Times New Roman" w:eastAsia="標楷體" w:hAnsi="Times New Roman"/>
                <w:color w:val="0D0D0D" w:themeColor="text1" w:themeTint="F2"/>
              </w:rPr>
              <w:t>建。</w:t>
            </w:r>
          </w:p>
          <w:p w:rsidR="003D211D" w:rsidRPr="00685595" w:rsidRDefault="003D211D" w:rsidP="003D211D">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連鎖性大停電之預防及系統強化控制。</w:t>
            </w:r>
          </w:p>
          <w:p w:rsidR="003D211D" w:rsidRPr="00685595" w:rsidRDefault="003D211D" w:rsidP="003D211D">
            <w:pPr>
              <w:pStyle w:val="a3"/>
              <w:numPr>
                <w:ilvl w:val="0"/>
                <w:numId w:val="35"/>
              </w:numPr>
              <w:ind w:leftChars="0" w:left="743" w:hanging="263"/>
              <w:rPr>
                <w:rFonts w:ascii="Times New Roman" w:eastAsia="標楷體" w:hAnsi="Times New Roman"/>
                <w:color w:val="0D0D0D" w:themeColor="text1" w:themeTint="F2"/>
              </w:rPr>
            </w:pPr>
            <w:proofErr w:type="gramStart"/>
            <w:r w:rsidRPr="00685595">
              <w:rPr>
                <w:rFonts w:ascii="Times New Roman" w:eastAsia="標楷體" w:hAnsi="Times New Roman"/>
                <w:color w:val="0D0D0D" w:themeColor="text1" w:themeTint="F2"/>
              </w:rPr>
              <w:t>廣域量測</w:t>
            </w:r>
            <w:proofErr w:type="gramEnd"/>
            <w:r w:rsidRPr="00685595">
              <w:rPr>
                <w:rFonts w:ascii="Times New Roman" w:eastAsia="標楷體" w:hAnsi="Times New Roman"/>
                <w:color w:val="0D0D0D" w:themeColor="text1" w:themeTint="F2"/>
              </w:rPr>
              <w:t>應用於特殊保護系統之研發。</w:t>
            </w:r>
          </w:p>
          <w:p w:rsidR="003D211D" w:rsidRPr="00685595" w:rsidRDefault="003D211D" w:rsidP="003D211D">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lastRenderedPageBreak/>
              <w:t>台灣</w:t>
            </w:r>
            <w:proofErr w:type="gramStart"/>
            <w:r w:rsidRPr="00685595">
              <w:rPr>
                <w:rFonts w:ascii="Times New Roman" w:eastAsia="標楷體" w:hAnsi="Times New Roman"/>
                <w:color w:val="0D0D0D" w:themeColor="text1" w:themeTint="F2"/>
              </w:rPr>
              <w:t>廣域量測</w:t>
            </w:r>
            <w:proofErr w:type="gramEnd"/>
            <w:r w:rsidRPr="00685595">
              <w:rPr>
                <w:rFonts w:ascii="Times New Roman" w:eastAsia="標楷體" w:hAnsi="Times New Roman"/>
                <w:color w:val="0D0D0D" w:themeColor="text1" w:themeTint="F2"/>
              </w:rPr>
              <w:t>系統研發與大型再生能源監測與應用。</w:t>
            </w:r>
          </w:p>
          <w:p w:rsidR="003D211D" w:rsidRPr="00685595" w:rsidRDefault="003D211D" w:rsidP="003D211D">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中央調度控制中心、區域調度控制中心與配電調度控制中心之整合調度控制研究。</w:t>
            </w:r>
          </w:p>
          <w:p w:rsidR="003D211D" w:rsidRPr="00685595" w:rsidRDefault="003D211D" w:rsidP="003D211D">
            <w:pPr>
              <w:rPr>
                <w:rFonts w:ascii="Times New Roman" w:eastAsia="標楷體" w:hAnsi="Times New Roman"/>
                <w:color w:val="000000" w:themeColor="text1"/>
              </w:rPr>
            </w:pPr>
          </w:p>
          <w:p w:rsidR="003D211D" w:rsidRPr="00685595" w:rsidRDefault="003D211D" w:rsidP="003D211D">
            <w:pPr>
              <w:rPr>
                <w:rFonts w:ascii="Times New Roman" w:eastAsia="標楷體" w:hAnsi="Times New Roman"/>
                <w:color w:val="000000" w:themeColor="text1"/>
              </w:rPr>
            </w:pPr>
            <w:r w:rsidRPr="00685595">
              <w:rPr>
                <w:rFonts w:ascii="Times New Roman" w:eastAsia="標楷體" w:hAnsi="Times New Roman"/>
                <w:color w:val="000000" w:themeColor="text1"/>
              </w:rPr>
              <w:t>4.</w:t>
            </w:r>
            <w:r w:rsidRPr="00685595">
              <w:rPr>
                <w:rFonts w:ascii="Times New Roman" w:eastAsia="標楷體" w:hAnsi="Times New Roman"/>
                <w:color w:val="000000" w:themeColor="text1"/>
              </w:rPr>
              <w:t>智慧電網標準與產業推動</w:t>
            </w:r>
          </w:p>
          <w:p w:rsidR="003D211D" w:rsidRPr="00685595" w:rsidRDefault="003D211D" w:rsidP="003D211D">
            <w:pPr>
              <w:rPr>
                <w:rFonts w:ascii="Times New Roman" w:eastAsia="標楷體" w:hAnsi="Times New Roman"/>
                <w:color w:val="000000" w:themeColor="text1"/>
              </w:rPr>
            </w:pPr>
            <w:r w:rsidRPr="00685595">
              <w:rPr>
                <w:rFonts w:ascii="Times New Roman" w:eastAsia="標楷體" w:hAnsi="Times New Roman"/>
                <w:color w:val="000000" w:themeColor="text1"/>
              </w:rPr>
              <w:t>(1)</w:t>
            </w:r>
            <w:r w:rsidRPr="00685595">
              <w:rPr>
                <w:rFonts w:ascii="Times New Roman" w:eastAsia="標楷體" w:hAnsi="Times New Roman"/>
                <w:color w:val="000000" w:themeColor="text1"/>
              </w:rPr>
              <w:t>智慧電網產業落實計畫</w:t>
            </w:r>
            <w:r w:rsidR="00F43A43" w:rsidRPr="00685595">
              <w:rPr>
                <w:rFonts w:ascii="Times New Roman" w:eastAsia="標楷體" w:hAnsi="Times New Roman"/>
                <w:b/>
                <w:color w:val="000000" w:themeColor="text1"/>
              </w:rPr>
              <w:t>[</w:t>
            </w:r>
            <w:r w:rsidR="00F43A43" w:rsidRPr="00685595">
              <w:rPr>
                <w:rFonts w:ascii="Times New Roman" w:eastAsia="標楷體" w:hAnsi="Times New Roman"/>
                <w:b/>
                <w:color w:val="000000" w:themeColor="text1"/>
              </w:rPr>
              <w:t>限申請產學合作型</w:t>
            </w:r>
            <w:r w:rsidR="00F43A43" w:rsidRPr="00685595">
              <w:rPr>
                <w:rFonts w:ascii="Times New Roman" w:eastAsia="標楷體" w:hAnsi="Times New Roman"/>
                <w:b/>
                <w:color w:val="000000" w:themeColor="text1"/>
              </w:rPr>
              <w:t>]</w:t>
            </w:r>
          </w:p>
          <w:p w:rsidR="003D211D" w:rsidRPr="00685595" w:rsidRDefault="003D211D" w:rsidP="000506D3">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模組化微電網系統技術發展。</w:t>
            </w:r>
          </w:p>
          <w:p w:rsidR="003D211D" w:rsidRPr="00685595" w:rsidRDefault="003D211D" w:rsidP="000506D3">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虛擬電廠系統供電服務技術。</w:t>
            </w:r>
          </w:p>
          <w:p w:rsidR="003D211D" w:rsidRPr="00685595" w:rsidRDefault="003D211D" w:rsidP="000506D3">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電網</w:t>
            </w:r>
            <w:proofErr w:type="gramStart"/>
            <w:r w:rsidRPr="00685595">
              <w:rPr>
                <w:rFonts w:ascii="Times New Roman" w:eastAsia="標楷體" w:hAnsi="Times New Roman"/>
                <w:color w:val="0D0D0D" w:themeColor="text1" w:themeTint="F2"/>
              </w:rPr>
              <w:t>級儲能系統併</w:t>
            </w:r>
            <w:proofErr w:type="gramEnd"/>
            <w:r w:rsidRPr="00685595">
              <w:rPr>
                <w:rFonts w:ascii="Times New Roman" w:eastAsia="標楷體" w:hAnsi="Times New Roman"/>
                <w:color w:val="0D0D0D" w:themeColor="text1" w:themeTint="F2"/>
              </w:rPr>
              <w:t>網應用技術。</w:t>
            </w:r>
          </w:p>
          <w:p w:rsidR="003D211D" w:rsidRPr="00685595" w:rsidRDefault="003D211D" w:rsidP="003D211D">
            <w:pPr>
              <w:rPr>
                <w:rFonts w:ascii="Times New Roman" w:eastAsia="標楷體" w:hAnsi="Times New Roman"/>
                <w:color w:val="000000" w:themeColor="text1"/>
              </w:rPr>
            </w:pPr>
          </w:p>
          <w:p w:rsidR="003D211D" w:rsidRPr="00685595" w:rsidRDefault="003D211D" w:rsidP="003D211D">
            <w:pPr>
              <w:rPr>
                <w:rFonts w:ascii="Times New Roman" w:eastAsia="標楷體" w:hAnsi="Times New Roman"/>
                <w:color w:val="000000" w:themeColor="text1"/>
              </w:rPr>
            </w:pPr>
            <w:r w:rsidRPr="00685595">
              <w:rPr>
                <w:rFonts w:ascii="Times New Roman" w:eastAsia="標楷體" w:hAnsi="Times New Roman"/>
                <w:color w:val="000000" w:themeColor="text1"/>
              </w:rPr>
              <w:t>5.</w:t>
            </w:r>
            <w:r w:rsidRPr="00685595">
              <w:rPr>
                <w:rFonts w:ascii="Times New Roman" w:eastAsia="標楷體" w:hAnsi="Times New Roman"/>
                <w:color w:val="000000" w:themeColor="text1"/>
              </w:rPr>
              <w:t>智慧電網示範系統建置</w:t>
            </w:r>
          </w:p>
          <w:p w:rsidR="003D211D" w:rsidRPr="00685595" w:rsidRDefault="003D211D" w:rsidP="003D211D">
            <w:pPr>
              <w:rPr>
                <w:rFonts w:ascii="Times New Roman" w:eastAsia="標楷體" w:hAnsi="Times New Roman"/>
                <w:color w:val="000000" w:themeColor="text1"/>
              </w:rPr>
            </w:pPr>
            <w:r w:rsidRPr="00685595">
              <w:rPr>
                <w:rFonts w:ascii="Times New Roman" w:eastAsia="標楷體" w:hAnsi="Times New Roman"/>
                <w:color w:val="000000" w:themeColor="text1"/>
              </w:rPr>
              <w:t>(1)</w:t>
            </w:r>
            <w:r w:rsidRPr="00685595">
              <w:rPr>
                <w:rFonts w:ascii="Times New Roman" w:eastAsia="標楷體" w:hAnsi="Times New Roman"/>
                <w:color w:val="000000" w:themeColor="text1"/>
              </w:rPr>
              <w:t>示範系統及再生能源</w:t>
            </w:r>
            <w:proofErr w:type="gramStart"/>
            <w:r w:rsidRPr="00685595">
              <w:rPr>
                <w:rFonts w:ascii="Times New Roman" w:eastAsia="標楷體" w:hAnsi="Times New Roman"/>
                <w:color w:val="000000" w:themeColor="text1"/>
              </w:rPr>
              <w:t>併</w:t>
            </w:r>
            <w:proofErr w:type="gramEnd"/>
            <w:r w:rsidRPr="00685595">
              <w:rPr>
                <w:rFonts w:ascii="Times New Roman" w:eastAsia="標楷體" w:hAnsi="Times New Roman"/>
                <w:color w:val="000000" w:themeColor="text1"/>
              </w:rPr>
              <w:t>網容量最大化技術</w:t>
            </w:r>
          </w:p>
          <w:p w:rsidR="003D211D" w:rsidRPr="00685595" w:rsidRDefault="00BD7966" w:rsidP="002B289E">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離島智慧電網</w:t>
            </w:r>
            <w:r w:rsidR="003D211D" w:rsidRPr="00685595">
              <w:rPr>
                <w:rFonts w:ascii="Times New Roman" w:eastAsia="標楷體" w:hAnsi="Times New Roman"/>
                <w:color w:val="0D0D0D" w:themeColor="text1" w:themeTint="F2"/>
              </w:rPr>
              <w:t>示範系統。</w:t>
            </w:r>
          </w:p>
          <w:p w:rsidR="003D211D" w:rsidRPr="00685595" w:rsidRDefault="003D211D" w:rsidP="002B289E">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太陽能發電管理系統。</w:t>
            </w:r>
          </w:p>
          <w:p w:rsidR="003D211D" w:rsidRPr="00685595" w:rsidRDefault="003D211D" w:rsidP="002B289E">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高占比再生能源配電系統運轉及規劃。</w:t>
            </w:r>
          </w:p>
          <w:p w:rsidR="003D211D" w:rsidRPr="00685595" w:rsidRDefault="003D211D" w:rsidP="002B289E">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配電設備管理系統。</w:t>
            </w:r>
          </w:p>
          <w:p w:rsidR="003D211D" w:rsidRPr="00685595" w:rsidRDefault="003D211D" w:rsidP="003D211D">
            <w:pPr>
              <w:rPr>
                <w:rFonts w:ascii="Times New Roman" w:eastAsia="標楷體" w:hAnsi="Times New Roman"/>
                <w:color w:val="000000" w:themeColor="text1"/>
              </w:rPr>
            </w:pPr>
          </w:p>
          <w:p w:rsidR="003D211D" w:rsidRPr="00685595" w:rsidRDefault="003D211D" w:rsidP="003D211D">
            <w:pPr>
              <w:rPr>
                <w:rFonts w:ascii="Times New Roman" w:eastAsia="標楷體" w:hAnsi="Times New Roman"/>
                <w:color w:val="000000" w:themeColor="text1"/>
              </w:rPr>
            </w:pPr>
            <w:r w:rsidRPr="00685595">
              <w:rPr>
                <w:rFonts w:ascii="Times New Roman" w:eastAsia="標楷體" w:hAnsi="Times New Roman"/>
                <w:color w:val="000000" w:themeColor="text1"/>
              </w:rPr>
              <w:t>(2)</w:t>
            </w:r>
            <w:r w:rsidRPr="00685595">
              <w:rPr>
                <w:rFonts w:ascii="Times New Roman" w:eastAsia="標楷體" w:hAnsi="Times New Roman"/>
                <w:color w:val="000000" w:themeColor="text1"/>
              </w:rPr>
              <w:t>需量反應、分散式電源與儲能之整合應用</w:t>
            </w:r>
          </w:p>
          <w:p w:rsidR="003D211D" w:rsidRPr="00685595" w:rsidRDefault="003D211D" w:rsidP="002B289E">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跨區域分散式電力資源整合調度系統。</w:t>
            </w:r>
          </w:p>
          <w:p w:rsidR="003D211D" w:rsidRPr="00685595" w:rsidRDefault="003D211D" w:rsidP="002B289E">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配電級分散式電力資源與實</w:t>
            </w:r>
            <w:r w:rsidRPr="00685595">
              <w:rPr>
                <w:rFonts w:ascii="Times New Roman" w:eastAsia="標楷體" w:hAnsi="Times New Roman"/>
                <w:color w:val="0D0D0D" w:themeColor="text1" w:themeTint="F2"/>
              </w:rPr>
              <w:t>/</w:t>
            </w:r>
            <w:r w:rsidRPr="00685595">
              <w:rPr>
                <w:rFonts w:ascii="Times New Roman" w:eastAsia="標楷體" w:hAnsi="Times New Roman"/>
                <w:color w:val="0D0D0D" w:themeColor="text1" w:themeTint="F2"/>
              </w:rPr>
              <w:t>虛功率整合調度系統。</w:t>
            </w:r>
          </w:p>
          <w:p w:rsidR="003D211D" w:rsidRPr="00685595" w:rsidRDefault="003D211D" w:rsidP="002B289E">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智慧型變流器控制模式設計與控制參數設定。</w:t>
            </w:r>
          </w:p>
          <w:p w:rsidR="003D211D" w:rsidRPr="00685595" w:rsidRDefault="003D211D" w:rsidP="002B289E">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虛擬同步發電機技術開發與系統模擬。</w:t>
            </w:r>
          </w:p>
          <w:p w:rsidR="003D211D" w:rsidRPr="00685595" w:rsidRDefault="003D211D" w:rsidP="002B289E">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負載與再生能源發電預測</w:t>
            </w:r>
            <w:r w:rsidR="000109DD" w:rsidRPr="00685595">
              <w:rPr>
                <w:rFonts w:ascii="Times New Roman" w:eastAsia="標楷體" w:hAnsi="Times New Roman"/>
                <w:color w:val="0D0D0D" w:themeColor="text1" w:themeTint="F2"/>
              </w:rPr>
              <w:t>分析</w:t>
            </w:r>
            <w:r w:rsidRPr="00685595">
              <w:rPr>
                <w:rFonts w:ascii="Times New Roman" w:eastAsia="標楷體" w:hAnsi="Times New Roman"/>
                <w:color w:val="0D0D0D" w:themeColor="text1" w:themeTint="F2"/>
              </w:rPr>
              <w:t>。</w:t>
            </w:r>
          </w:p>
          <w:p w:rsidR="00F85E67" w:rsidRPr="00685595" w:rsidRDefault="00F85E67" w:rsidP="000506D3">
            <w:pPr>
              <w:rPr>
                <w:rFonts w:ascii="Times New Roman" w:eastAsia="標楷體" w:hAnsi="Times New Roman"/>
                <w:color w:val="000000" w:themeColor="text1"/>
              </w:rPr>
            </w:pPr>
          </w:p>
        </w:tc>
      </w:tr>
    </w:tbl>
    <w:p w:rsidR="00D461DE" w:rsidRPr="00685595" w:rsidRDefault="00D461DE" w:rsidP="00D461DE">
      <w:pPr>
        <w:widowControl/>
        <w:rPr>
          <w:rFonts w:ascii="Times New Roman" w:eastAsia="標楷體" w:hAnsi="Times New Roman"/>
          <w:b/>
          <w:bCs/>
          <w:color w:val="0D0D0D" w:themeColor="text1" w:themeTint="F2"/>
          <w:szCs w:val="24"/>
        </w:rPr>
      </w:pPr>
    </w:p>
    <w:p w:rsidR="00723D3E" w:rsidRPr="00685595" w:rsidRDefault="0005781B">
      <w:pPr>
        <w:widowControl/>
        <w:rPr>
          <w:rFonts w:ascii="Times New Roman" w:eastAsia="標楷體" w:hAnsi="Times New Roman"/>
          <w:b/>
          <w:bCs/>
          <w:color w:val="0D0D0D" w:themeColor="text1" w:themeTint="F2"/>
          <w:szCs w:val="24"/>
        </w:rPr>
      </w:pPr>
      <w:r w:rsidRPr="00685595">
        <w:rPr>
          <w:rFonts w:ascii="Times New Roman" w:eastAsia="標楷體" w:hAnsi="Times New Roman"/>
          <w:b/>
          <w:bCs/>
          <w:color w:val="0D0D0D" w:themeColor="text1" w:themeTint="F2"/>
          <w:szCs w:val="24"/>
        </w:rPr>
        <w:br w:type="page"/>
      </w:r>
    </w:p>
    <w:p w:rsidR="00E34E39" w:rsidRPr="00685595" w:rsidRDefault="00FB7561" w:rsidP="00723D3E">
      <w:pPr>
        <w:ind w:left="425" w:hangingChars="177" w:hanging="425"/>
        <w:jc w:val="both"/>
        <w:rPr>
          <w:rFonts w:ascii="Times New Roman" w:eastAsia="標楷體" w:hAnsi="Times New Roman"/>
          <w:color w:val="0D0D0D" w:themeColor="text1" w:themeTint="F2"/>
        </w:rPr>
      </w:pPr>
      <w:r w:rsidRPr="00685595">
        <w:rPr>
          <w:rFonts w:ascii="Times New Roman" w:eastAsia="標楷體" w:hAnsi="Times New Roman"/>
          <w:b/>
          <w:color w:val="0D0D0D" w:themeColor="text1" w:themeTint="F2"/>
        </w:rPr>
        <w:lastRenderedPageBreak/>
        <w:t>四</w:t>
      </w:r>
      <w:r w:rsidR="00F243F9" w:rsidRPr="00685595">
        <w:rPr>
          <w:rFonts w:ascii="Times New Roman" w:eastAsia="標楷體" w:hAnsi="Times New Roman"/>
          <w:b/>
          <w:color w:val="0D0D0D" w:themeColor="text1" w:themeTint="F2"/>
        </w:rPr>
        <w:t>、</w:t>
      </w:r>
      <w:r w:rsidR="00E34E39" w:rsidRPr="00685595">
        <w:rPr>
          <w:rFonts w:ascii="Times New Roman" w:eastAsia="標楷體" w:hAnsi="Times New Roman"/>
          <w:b/>
          <w:color w:val="0D0D0D" w:themeColor="text1" w:themeTint="F2"/>
        </w:rPr>
        <w:t>離岸風力及海洋能源主軸中心</w:t>
      </w:r>
      <w:r w:rsidR="00EF468B" w:rsidRPr="00685595">
        <w:rPr>
          <w:rFonts w:ascii="Times New Roman" w:eastAsia="標楷體" w:hAnsi="Times New Roman"/>
          <w:b/>
          <w:color w:val="0D0D0D" w:themeColor="text1" w:themeTint="F2"/>
        </w:rPr>
        <w:t>：</w:t>
      </w:r>
      <w:r w:rsidR="00227687" w:rsidRPr="00685595">
        <w:rPr>
          <w:rFonts w:ascii="Times New Roman" w:eastAsia="標楷體" w:hAnsi="Times New Roman"/>
          <w:color w:val="0D0D0D" w:themeColor="text1" w:themeTint="F2"/>
        </w:rPr>
        <w:t>本主軸中心為配合國家既有重要政策與急需發展事項，以「加速國內離岸風場開發、落實離</w:t>
      </w:r>
      <w:proofErr w:type="gramStart"/>
      <w:r w:rsidR="00227687" w:rsidRPr="00685595">
        <w:rPr>
          <w:rFonts w:ascii="Times New Roman" w:eastAsia="標楷體" w:hAnsi="Times New Roman"/>
          <w:color w:val="0D0D0D" w:themeColor="text1" w:themeTint="F2"/>
        </w:rPr>
        <w:t>岸風電產業</w:t>
      </w:r>
      <w:proofErr w:type="gramEnd"/>
      <w:r w:rsidR="00227687" w:rsidRPr="00685595">
        <w:rPr>
          <w:rFonts w:ascii="Times New Roman" w:eastAsia="標楷體" w:hAnsi="Times New Roman"/>
          <w:color w:val="0D0D0D" w:themeColor="text1" w:themeTint="F2"/>
        </w:rPr>
        <w:t>國產化、推進海洋能發電應用」為目標，整合產學</w:t>
      </w:r>
      <w:proofErr w:type="gramStart"/>
      <w:r w:rsidR="00227687" w:rsidRPr="00685595">
        <w:rPr>
          <w:rFonts w:ascii="Times New Roman" w:eastAsia="標楷體" w:hAnsi="Times New Roman"/>
          <w:color w:val="0D0D0D" w:themeColor="text1" w:themeTint="F2"/>
        </w:rPr>
        <w:t>研</w:t>
      </w:r>
      <w:proofErr w:type="gramEnd"/>
      <w:r w:rsidR="00227687" w:rsidRPr="00685595">
        <w:rPr>
          <w:rFonts w:ascii="Times New Roman" w:eastAsia="標楷體" w:hAnsi="Times New Roman"/>
          <w:color w:val="0D0D0D" w:themeColor="text1" w:themeTint="F2"/>
        </w:rPr>
        <w:t>現有資源，納入具前瞻性應用構想，凝聚產業界共識提出發展離岸風力產業發展課題，協調研究與學術機構提出解決方案，開創離岸風力及海洋能源技術新思維</w:t>
      </w:r>
      <w:r w:rsidR="00886E9F" w:rsidRPr="00685595">
        <w:rPr>
          <w:rFonts w:ascii="Times New Roman" w:eastAsia="標楷體" w:hAnsi="Times New Roman"/>
          <w:color w:val="0D0D0D" w:themeColor="text1" w:themeTint="F2"/>
        </w:rPr>
        <w:t>。</w:t>
      </w:r>
    </w:p>
    <w:p w:rsidR="00886E9F" w:rsidRPr="00685595" w:rsidRDefault="00886E9F" w:rsidP="00723D3E">
      <w:pPr>
        <w:ind w:left="425" w:hangingChars="177" w:hanging="425"/>
        <w:jc w:val="both"/>
        <w:rPr>
          <w:rFonts w:ascii="Times New Roman" w:eastAsia="標楷體" w:hAnsi="Times New Roman"/>
          <w:b/>
          <w:color w:val="0D0D0D" w:themeColor="text1" w:themeTint="F2"/>
        </w:rPr>
      </w:pPr>
    </w:p>
    <w:tbl>
      <w:tblPr>
        <w:tblStyle w:val="ad"/>
        <w:tblW w:w="0" w:type="auto"/>
        <w:tblLook w:val="04A0" w:firstRow="1" w:lastRow="0" w:firstColumn="1" w:lastColumn="0" w:noHBand="0" w:noVBand="1"/>
      </w:tblPr>
      <w:tblGrid>
        <w:gridCol w:w="9889"/>
      </w:tblGrid>
      <w:tr w:rsidR="00004F31" w:rsidRPr="00685595" w:rsidTr="00CF16C5">
        <w:tc>
          <w:tcPr>
            <w:tcW w:w="9889" w:type="dxa"/>
          </w:tcPr>
          <w:p w:rsidR="00C95753" w:rsidRPr="00685595" w:rsidRDefault="00C95753" w:rsidP="00C95753">
            <w:pPr>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1.</w:t>
            </w:r>
            <w:r w:rsidRPr="00685595">
              <w:rPr>
                <w:rFonts w:ascii="Times New Roman" w:eastAsia="標楷體" w:hAnsi="Times New Roman"/>
                <w:color w:val="0D0D0D" w:themeColor="text1" w:themeTint="F2"/>
              </w:rPr>
              <w:t>離岸風場開發</w:t>
            </w:r>
            <w:proofErr w:type="gramStart"/>
            <w:r w:rsidRPr="00685595">
              <w:rPr>
                <w:rFonts w:ascii="Times New Roman" w:eastAsia="標楷體" w:hAnsi="Times New Roman"/>
                <w:color w:val="0D0D0D" w:themeColor="text1" w:themeTint="F2"/>
              </w:rPr>
              <w:t>與運維</w:t>
            </w:r>
            <w:proofErr w:type="gramEnd"/>
            <w:r w:rsidR="00DA75BB" w:rsidRPr="00685595">
              <w:rPr>
                <w:rFonts w:ascii="Times New Roman" w:eastAsia="標楷體" w:hAnsi="Times New Roman"/>
                <w:b/>
                <w:color w:val="0D0D0D" w:themeColor="text1" w:themeTint="F2"/>
              </w:rPr>
              <w:t>[</w:t>
            </w:r>
            <w:r w:rsidR="00DA75BB" w:rsidRPr="00685595">
              <w:rPr>
                <w:rFonts w:ascii="Times New Roman" w:eastAsia="標楷體" w:hAnsi="Times New Roman"/>
                <w:b/>
                <w:color w:val="0D0D0D" w:themeColor="text1" w:themeTint="F2"/>
              </w:rPr>
              <w:t>限申請產學合作型</w:t>
            </w:r>
            <w:r w:rsidR="00DA75BB" w:rsidRPr="00685595">
              <w:rPr>
                <w:rFonts w:ascii="Times New Roman" w:eastAsia="標楷體" w:hAnsi="Times New Roman"/>
                <w:b/>
                <w:color w:val="0D0D0D" w:themeColor="text1" w:themeTint="F2"/>
              </w:rPr>
              <w:t>]</w:t>
            </w:r>
          </w:p>
          <w:p w:rsidR="00A85BB1" w:rsidRPr="00685595" w:rsidRDefault="00A85BB1" w:rsidP="00A85BB1">
            <w:pPr>
              <w:spacing w:line="400" w:lineRule="exact"/>
              <w:jc w:val="both"/>
              <w:rPr>
                <w:rFonts w:ascii="Times New Roman" w:eastAsia="標楷體" w:hAnsi="Times New Roman"/>
              </w:rPr>
            </w:pPr>
            <w:r w:rsidRPr="00685595">
              <w:rPr>
                <w:rFonts w:ascii="Times New Roman" w:eastAsia="標楷體" w:hAnsi="Times New Roman"/>
              </w:rPr>
              <w:t>(1)</w:t>
            </w:r>
            <w:r w:rsidRPr="00685595">
              <w:rPr>
                <w:rFonts w:ascii="Times New Roman" w:eastAsia="標楷體" w:hAnsi="Times New Roman"/>
              </w:rPr>
              <w:t>地質及海氣象資料調查與分析</w:t>
            </w:r>
          </w:p>
          <w:p w:rsidR="00A85BB1" w:rsidRPr="00685595" w:rsidRDefault="00A85BB1" w:rsidP="00A85BB1">
            <w:pPr>
              <w:spacing w:line="400" w:lineRule="exact"/>
              <w:jc w:val="both"/>
              <w:rPr>
                <w:rFonts w:ascii="Times New Roman" w:eastAsia="標楷體" w:hAnsi="Times New Roman"/>
              </w:rPr>
            </w:pPr>
            <w:r w:rsidRPr="00685595">
              <w:rPr>
                <w:rFonts w:ascii="Times New Roman" w:eastAsia="標楷體" w:hAnsi="Times New Roman"/>
              </w:rPr>
              <w:t>(2)</w:t>
            </w:r>
            <w:r w:rsidRPr="00685595">
              <w:rPr>
                <w:rFonts w:ascii="Times New Roman" w:eastAsia="標楷體" w:hAnsi="Times New Roman"/>
              </w:rPr>
              <w:t>環境影響評估</w:t>
            </w:r>
          </w:p>
          <w:p w:rsidR="00A85BB1" w:rsidRPr="00685595" w:rsidRDefault="00A85BB1" w:rsidP="00A85BB1">
            <w:pPr>
              <w:spacing w:line="400" w:lineRule="exact"/>
              <w:jc w:val="both"/>
              <w:rPr>
                <w:rFonts w:ascii="Times New Roman" w:eastAsia="標楷體" w:hAnsi="Times New Roman"/>
              </w:rPr>
            </w:pPr>
            <w:r w:rsidRPr="00685595">
              <w:rPr>
                <w:rFonts w:ascii="Times New Roman" w:eastAsia="標楷體" w:hAnsi="Times New Roman"/>
              </w:rPr>
              <w:t>(3)</w:t>
            </w:r>
            <w:proofErr w:type="gramStart"/>
            <w:r w:rsidRPr="00685595">
              <w:rPr>
                <w:rFonts w:ascii="Times New Roman" w:eastAsia="標楷體" w:hAnsi="Times New Roman"/>
              </w:rPr>
              <w:t>併</w:t>
            </w:r>
            <w:proofErr w:type="gramEnd"/>
            <w:r w:rsidRPr="00685595">
              <w:rPr>
                <w:rFonts w:ascii="Times New Roman" w:eastAsia="標楷體" w:hAnsi="Times New Roman"/>
              </w:rPr>
              <w:t>網對電力系統衝擊影響研究及相關技術開發</w:t>
            </w:r>
          </w:p>
          <w:p w:rsidR="002C0D4E" w:rsidRPr="00685595" w:rsidRDefault="00A85BB1" w:rsidP="00A85BB1">
            <w:pPr>
              <w:spacing w:line="400" w:lineRule="exact"/>
              <w:jc w:val="both"/>
              <w:rPr>
                <w:rFonts w:ascii="Times New Roman" w:eastAsia="標楷體" w:hAnsi="Times New Roman"/>
                <w:color w:val="0D0D0D" w:themeColor="text1" w:themeTint="F2"/>
              </w:rPr>
            </w:pPr>
            <w:r w:rsidRPr="00685595">
              <w:rPr>
                <w:rFonts w:ascii="Times New Roman" w:eastAsia="標楷體" w:hAnsi="Times New Roman"/>
              </w:rPr>
              <w:lastRenderedPageBreak/>
              <w:t>(4)</w:t>
            </w:r>
            <w:r w:rsidRPr="00685595">
              <w:rPr>
                <w:rFonts w:ascii="Times New Roman" w:eastAsia="標楷體" w:hAnsi="Times New Roman"/>
              </w:rPr>
              <w:t>離岸風場開發技術經濟分析與風場開發誘因、融資配套研究</w:t>
            </w:r>
          </w:p>
        </w:tc>
      </w:tr>
      <w:tr w:rsidR="00004F31" w:rsidRPr="00685595" w:rsidTr="00CF16C5">
        <w:tc>
          <w:tcPr>
            <w:tcW w:w="9889" w:type="dxa"/>
          </w:tcPr>
          <w:p w:rsidR="001410AE" w:rsidRPr="00685595" w:rsidRDefault="001410AE" w:rsidP="001410AE">
            <w:pPr>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lastRenderedPageBreak/>
              <w:t>2.</w:t>
            </w:r>
            <w:r w:rsidRPr="00685595">
              <w:rPr>
                <w:rFonts w:ascii="Times New Roman" w:eastAsia="標楷體" w:hAnsi="Times New Roman"/>
                <w:color w:val="0D0D0D" w:themeColor="text1" w:themeTint="F2"/>
              </w:rPr>
              <w:t>離岸風力機國產化與自主研發設計</w:t>
            </w:r>
            <w:r w:rsidR="00DA75BB" w:rsidRPr="00685595">
              <w:rPr>
                <w:rFonts w:ascii="Times New Roman" w:eastAsia="標楷體" w:hAnsi="Times New Roman"/>
                <w:b/>
                <w:color w:val="0D0D0D" w:themeColor="text1" w:themeTint="F2"/>
              </w:rPr>
              <w:t>[</w:t>
            </w:r>
            <w:r w:rsidR="00DA75BB" w:rsidRPr="00685595">
              <w:rPr>
                <w:rFonts w:ascii="Times New Roman" w:eastAsia="標楷體" w:hAnsi="Times New Roman"/>
                <w:b/>
                <w:color w:val="0D0D0D" w:themeColor="text1" w:themeTint="F2"/>
              </w:rPr>
              <w:t>限申請產學合作型</w:t>
            </w:r>
            <w:r w:rsidR="00DA75BB" w:rsidRPr="00685595">
              <w:rPr>
                <w:rFonts w:ascii="Times New Roman" w:eastAsia="標楷體" w:hAnsi="Times New Roman"/>
                <w:b/>
                <w:color w:val="0D0D0D" w:themeColor="text1" w:themeTint="F2"/>
              </w:rPr>
              <w:t>]</w:t>
            </w:r>
          </w:p>
          <w:p w:rsidR="00A85BB1" w:rsidRPr="00685595" w:rsidRDefault="00A85BB1" w:rsidP="00A85BB1">
            <w:pPr>
              <w:spacing w:line="400" w:lineRule="exact"/>
              <w:jc w:val="both"/>
              <w:rPr>
                <w:rFonts w:ascii="Times New Roman" w:eastAsia="標楷體" w:hAnsi="Times New Roman"/>
              </w:rPr>
            </w:pPr>
            <w:r w:rsidRPr="00685595">
              <w:rPr>
                <w:rFonts w:ascii="Times New Roman" w:eastAsia="標楷體" w:hAnsi="Times New Roman"/>
              </w:rPr>
              <w:t>(1)</w:t>
            </w:r>
            <w:r w:rsidRPr="00685595">
              <w:rPr>
                <w:rFonts w:ascii="Times New Roman" w:eastAsia="標楷體" w:hAnsi="Times New Roman"/>
              </w:rPr>
              <w:t>離岸風機相關設備及零組件技術開發</w:t>
            </w:r>
          </w:p>
          <w:p w:rsidR="00A85BB1" w:rsidRPr="00685595" w:rsidRDefault="00A85BB1" w:rsidP="00A85BB1">
            <w:pPr>
              <w:spacing w:line="400" w:lineRule="exact"/>
              <w:jc w:val="both"/>
              <w:rPr>
                <w:rFonts w:ascii="Times New Roman" w:eastAsia="標楷體" w:hAnsi="Times New Roman"/>
              </w:rPr>
            </w:pPr>
            <w:r w:rsidRPr="00685595">
              <w:rPr>
                <w:rFonts w:ascii="Times New Roman" w:eastAsia="標楷體" w:hAnsi="Times New Roman"/>
              </w:rPr>
              <w:t>(2)</w:t>
            </w:r>
            <w:r w:rsidRPr="00685595">
              <w:rPr>
                <w:rFonts w:ascii="Times New Roman" w:eastAsia="標楷體" w:hAnsi="Times New Roman"/>
              </w:rPr>
              <w:t>離岸風力機標準與設計驗證技術研究</w:t>
            </w:r>
          </w:p>
          <w:p w:rsidR="00A85BB1" w:rsidRPr="00685595" w:rsidRDefault="00A85BB1" w:rsidP="00A85BB1">
            <w:pPr>
              <w:spacing w:line="400" w:lineRule="exact"/>
              <w:jc w:val="both"/>
              <w:rPr>
                <w:rFonts w:ascii="Times New Roman" w:eastAsia="標楷體" w:hAnsi="Times New Roman"/>
              </w:rPr>
            </w:pPr>
            <w:r w:rsidRPr="00685595">
              <w:rPr>
                <w:rFonts w:ascii="Times New Roman" w:eastAsia="標楷體" w:hAnsi="Times New Roman"/>
              </w:rPr>
              <w:t>(3)</w:t>
            </w:r>
            <w:r w:rsidRPr="00685595">
              <w:rPr>
                <w:rFonts w:ascii="Times New Roman" w:eastAsia="標楷體" w:hAnsi="Times New Roman"/>
              </w:rPr>
              <w:t>創新</w:t>
            </w:r>
            <w:proofErr w:type="gramStart"/>
            <w:r w:rsidRPr="00685595">
              <w:rPr>
                <w:rFonts w:ascii="Times New Roman" w:eastAsia="標楷體" w:hAnsi="Times New Roman"/>
              </w:rPr>
              <w:t>前瞻離岸</w:t>
            </w:r>
            <w:proofErr w:type="gramEnd"/>
            <w:r w:rsidRPr="00685595">
              <w:rPr>
                <w:rFonts w:ascii="Times New Roman" w:eastAsia="標楷體" w:hAnsi="Times New Roman"/>
              </w:rPr>
              <w:t>風力機系統與設備技術研究</w:t>
            </w:r>
          </w:p>
          <w:p w:rsidR="002C0D4E" w:rsidRPr="00685595" w:rsidRDefault="00A85BB1" w:rsidP="00A85BB1">
            <w:pPr>
              <w:spacing w:line="400" w:lineRule="exact"/>
              <w:jc w:val="both"/>
              <w:rPr>
                <w:rFonts w:ascii="Times New Roman" w:eastAsia="標楷體" w:hAnsi="Times New Roman"/>
                <w:color w:val="0D0D0D" w:themeColor="text1" w:themeTint="F2"/>
              </w:rPr>
            </w:pPr>
            <w:r w:rsidRPr="00685595">
              <w:rPr>
                <w:rFonts w:ascii="Times New Roman" w:eastAsia="標楷體" w:hAnsi="Times New Roman"/>
              </w:rPr>
              <w:t>(4)</w:t>
            </w:r>
            <w:r w:rsidRPr="00685595">
              <w:rPr>
                <w:rFonts w:ascii="Times New Roman" w:eastAsia="標楷體" w:hAnsi="Times New Roman"/>
              </w:rPr>
              <w:t>離岸風力機國際合作技轉與</w:t>
            </w:r>
            <w:proofErr w:type="gramStart"/>
            <w:r w:rsidRPr="00685595">
              <w:rPr>
                <w:rFonts w:ascii="Times New Roman" w:eastAsia="標楷體" w:hAnsi="Times New Roman"/>
              </w:rPr>
              <w:t>產業鏈建構</w:t>
            </w:r>
            <w:proofErr w:type="gramEnd"/>
          </w:p>
        </w:tc>
      </w:tr>
      <w:tr w:rsidR="00004F31" w:rsidRPr="00685595" w:rsidTr="00CF16C5">
        <w:tc>
          <w:tcPr>
            <w:tcW w:w="9889" w:type="dxa"/>
          </w:tcPr>
          <w:p w:rsidR="001410AE" w:rsidRPr="00685595" w:rsidRDefault="001410AE" w:rsidP="001410AE">
            <w:pPr>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3.</w:t>
            </w:r>
            <w:r w:rsidRPr="00685595">
              <w:rPr>
                <w:rFonts w:ascii="Times New Roman" w:eastAsia="標楷體" w:hAnsi="Times New Roman"/>
                <w:color w:val="0D0D0D" w:themeColor="text1" w:themeTint="F2"/>
              </w:rPr>
              <w:t>海事工程施工能力與水下結構設計</w:t>
            </w:r>
            <w:r w:rsidR="00DA75BB" w:rsidRPr="00685595">
              <w:rPr>
                <w:rFonts w:ascii="Times New Roman" w:eastAsia="標楷體" w:hAnsi="Times New Roman"/>
                <w:b/>
                <w:color w:val="0D0D0D" w:themeColor="text1" w:themeTint="F2"/>
              </w:rPr>
              <w:t>[</w:t>
            </w:r>
            <w:r w:rsidR="00DA75BB" w:rsidRPr="00685595">
              <w:rPr>
                <w:rFonts w:ascii="Times New Roman" w:eastAsia="標楷體" w:hAnsi="Times New Roman"/>
                <w:b/>
                <w:color w:val="0D0D0D" w:themeColor="text1" w:themeTint="F2"/>
              </w:rPr>
              <w:t>限申請產學合作型</w:t>
            </w:r>
            <w:r w:rsidR="00DA75BB" w:rsidRPr="00685595">
              <w:rPr>
                <w:rFonts w:ascii="Times New Roman" w:eastAsia="標楷體" w:hAnsi="Times New Roman"/>
                <w:b/>
                <w:color w:val="0D0D0D" w:themeColor="text1" w:themeTint="F2"/>
              </w:rPr>
              <w:t>]</w:t>
            </w:r>
          </w:p>
          <w:p w:rsidR="00A85BB1" w:rsidRPr="00685595" w:rsidRDefault="00A85BB1" w:rsidP="00A85BB1">
            <w:pPr>
              <w:spacing w:line="400" w:lineRule="exact"/>
              <w:jc w:val="both"/>
              <w:rPr>
                <w:rFonts w:ascii="Times New Roman" w:eastAsia="標楷體" w:hAnsi="Times New Roman"/>
              </w:rPr>
            </w:pPr>
            <w:r w:rsidRPr="00685595">
              <w:rPr>
                <w:rFonts w:ascii="Times New Roman" w:eastAsia="標楷體" w:hAnsi="Times New Roman"/>
              </w:rPr>
              <w:t>(1)</w:t>
            </w:r>
            <w:r w:rsidRPr="00685595">
              <w:rPr>
                <w:rFonts w:ascii="Times New Roman" w:eastAsia="標楷體" w:hAnsi="Times New Roman"/>
              </w:rPr>
              <w:t>離岸風力機支撐結構及基礎設計與技術開發</w:t>
            </w:r>
          </w:p>
          <w:p w:rsidR="00227687" w:rsidRPr="00685595" w:rsidRDefault="00A85BB1" w:rsidP="00A85BB1">
            <w:pPr>
              <w:spacing w:line="400" w:lineRule="exact"/>
              <w:jc w:val="both"/>
              <w:rPr>
                <w:rFonts w:ascii="Times New Roman" w:eastAsia="標楷體" w:hAnsi="Times New Roman"/>
                <w:color w:val="0D0D0D" w:themeColor="text1" w:themeTint="F2"/>
              </w:rPr>
            </w:pPr>
            <w:r w:rsidRPr="00685595">
              <w:rPr>
                <w:rFonts w:ascii="Times New Roman" w:eastAsia="標楷體" w:hAnsi="Times New Roman"/>
              </w:rPr>
              <w:t>(2)</w:t>
            </w:r>
            <w:r w:rsidRPr="00685595">
              <w:rPr>
                <w:rFonts w:ascii="Times New Roman" w:eastAsia="標楷體" w:hAnsi="Times New Roman"/>
              </w:rPr>
              <w:t>創新前瞻海事工程技術設計</w:t>
            </w:r>
            <w:r w:rsidRPr="00685595">
              <w:rPr>
                <w:rFonts w:ascii="Times New Roman" w:eastAsia="標楷體" w:hAnsi="Times New Roman"/>
                <w:b/>
              </w:rPr>
              <w:br w:type="page"/>
            </w:r>
          </w:p>
        </w:tc>
      </w:tr>
    </w:tbl>
    <w:p w:rsidR="008F081E" w:rsidRPr="00685595" w:rsidRDefault="008F081E" w:rsidP="008F081E">
      <w:pPr>
        <w:jc w:val="both"/>
        <w:rPr>
          <w:rFonts w:ascii="Times New Roman" w:eastAsia="標楷體" w:hAnsi="Times New Roman"/>
          <w:bCs/>
          <w:color w:val="0D0D0D" w:themeColor="text1" w:themeTint="F2"/>
          <w:szCs w:val="24"/>
        </w:rPr>
      </w:pPr>
    </w:p>
    <w:p w:rsidR="00871FB6" w:rsidRPr="00685595" w:rsidRDefault="008F081E" w:rsidP="00A1306A">
      <w:pPr>
        <w:widowControl/>
        <w:rPr>
          <w:rFonts w:ascii="Times New Roman" w:eastAsia="標楷體" w:hAnsi="Times New Roman"/>
          <w:bCs/>
          <w:color w:val="0D0D0D" w:themeColor="text1" w:themeTint="F2"/>
          <w:szCs w:val="24"/>
        </w:rPr>
      </w:pPr>
      <w:r w:rsidRPr="00685595">
        <w:rPr>
          <w:rFonts w:ascii="Times New Roman" w:eastAsia="標楷體" w:hAnsi="Times New Roman"/>
          <w:bCs/>
          <w:color w:val="0D0D0D" w:themeColor="text1" w:themeTint="F2"/>
          <w:szCs w:val="24"/>
        </w:rPr>
        <w:br w:type="page"/>
      </w:r>
    </w:p>
    <w:p w:rsidR="00D209BC" w:rsidRPr="00685595" w:rsidRDefault="00D209BC" w:rsidP="00D209BC">
      <w:pPr>
        <w:ind w:left="566" w:hangingChars="236" w:hanging="566"/>
        <w:jc w:val="both"/>
        <w:rPr>
          <w:rFonts w:ascii="Times New Roman" w:eastAsia="標楷體" w:hAnsi="Times New Roman"/>
          <w:b/>
          <w:color w:val="0D0D0D" w:themeColor="text1" w:themeTint="F2"/>
        </w:rPr>
      </w:pPr>
      <w:r w:rsidRPr="00685595">
        <w:rPr>
          <w:rFonts w:ascii="Times New Roman" w:eastAsia="標楷體" w:hAnsi="Times New Roman"/>
          <w:color w:val="0D0D0D" w:themeColor="text1" w:themeTint="F2"/>
        </w:rPr>
        <w:lastRenderedPageBreak/>
        <w:t>五、地熱與天然氣水合物主軸中心</w:t>
      </w:r>
      <w:r w:rsidRPr="00685595">
        <w:rPr>
          <w:rFonts w:ascii="Times New Roman" w:eastAsia="標楷體" w:hAnsi="Times New Roman"/>
          <w:b/>
          <w:color w:val="0D0D0D" w:themeColor="text1" w:themeTint="F2"/>
        </w:rPr>
        <w:t>(</w:t>
      </w:r>
      <w:r w:rsidR="00A97059" w:rsidRPr="00685595">
        <w:rPr>
          <w:rFonts w:ascii="Times New Roman" w:eastAsia="標楷體" w:hAnsi="Times New Roman"/>
          <w:b/>
          <w:color w:val="0D0D0D" w:themeColor="text1" w:themeTint="F2"/>
        </w:rPr>
        <w:t>由自然司徵</w:t>
      </w:r>
      <w:r w:rsidRPr="00685595">
        <w:rPr>
          <w:rFonts w:ascii="Times New Roman" w:eastAsia="標楷體" w:hAnsi="Times New Roman"/>
          <w:b/>
          <w:color w:val="0D0D0D" w:themeColor="text1" w:themeTint="F2"/>
        </w:rPr>
        <w:t>求新申請</w:t>
      </w:r>
      <w:r w:rsidR="00A97059" w:rsidRPr="00685595">
        <w:rPr>
          <w:rFonts w:ascii="Times New Roman" w:eastAsia="標楷體" w:hAnsi="Times New Roman"/>
          <w:b/>
          <w:color w:val="0D0D0D" w:themeColor="text1" w:themeTint="F2"/>
        </w:rPr>
        <w:t>案</w:t>
      </w:r>
      <w:r w:rsidRPr="00685595">
        <w:rPr>
          <w:rFonts w:ascii="Times New Roman" w:eastAsia="標楷體" w:hAnsi="Times New Roman"/>
          <w:b/>
          <w:color w:val="0D0D0D" w:themeColor="text1" w:themeTint="F2"/>
        </w:rPr>
        <w:t>)</w:t>
      </w:r>
    </w:p>
    <w:p w:rsidR="00D209BC" w:rsidRPr="00685595" w:rsidRDefault="00D209BC" w:rsidP="00D209BC">
      <w:pPr>
        <w:ind w:left="567" w:hangingChars="236" w:hanging="567"/>
        <w:jc w:val="both"/>
        <w:rPr>
          <w:rFonts w:ascii="Times New Roman" w:eastAsia="標楷體" w:hAnsi="Times New Roman"/>
          <w:b/>
          <w:color w:val="0D0D0D" w:themeColor="text1" w:themeTint="F2"/>
        </w:rPr>
      </w:pPr>
    </w:p>
    <w:p w:rsidR="00D55877" w:rsidRPr="00685595" w:rsidRDefault="00D209BC" w:rsidP="00D209BC">
      <w:pPr>
        <w:ind w:left="567" w:hangingChars="236" w:hanging="567"/>
        <w:jc w:val="both"/>
        <w:rPr>
          <w:rFonts w:ascii="Times New Roman" w:eastAsia="標楷體" w:hAnsi="Times New Roman"/>
          <w:b/>
          <w:color w:val="0D0D0D" w:themeColor="text1" w:themeTint="F2"/>
          <w:u w:val="single"/>
        </w:rPr>
      </w:pPr>
      <w:r w:rsidRPr="00685595">
        <w:rPr>
          <w:rFonts w:ascii="Times New Roman" w:eastAsia="標楷體" w:hAnsi="Times New Roman"/>
          <w:b/>
          <w:color w:val="0D0D0D" w:themeColor="text1" w:themeTint="F2"/>
        </w:rPr>
        <w:t>六</w:t>
      </w:r>
      <w:r w:rsidR="00660636" w:rsidRPr="00685595">
        <w:rPr>
          <w:rFonts w:ascii="Times New Roman" w:eastAsia="標楷體" w:hAnsi="Times New Roman"/>
          <w:b/>
          <w:color w:val="0D0D0D" w:themeColor="text1" w:themeTint="F2"/>
        </w:rPr>
        <w:t>、</w:t>
      </w:r>
      <w:proofErr w:type="gramStart"/>
      <w:r w:rsidR="00660636" w:rsidRPr="00685595">
        <w:rPr>
          <w:rFonts w:ascii="Times New Roman" w:eastAsia="標楷體" w:hAnsi="Times New Roman"/>
          <w:b/>
          <w:color w:val="0D0D0D" w:themeColor="text1" w:themeTint="F2"/>
        </w:rPr>
        <w:t>減碳淨</w:t>
      </w:r>
      <w:proofErr w:type="gramEnd"/>
      <w:r w:rsidR="00660636" w:rsidRPr="00685595">
        <w:rPr>
          <w:rFonts w:ascii="Times New Roman" w:eastAsia="標楷體" w:hAnsi="Times New Roman"/>
          <w:b/>
          <w:color w:val="0D0D0D" w:themeColor="text1" w:themeTint="F2"/>
        </w:rPr>
        <w:t>煤主軸中心</w:t>
      </w:r>
      <w:r w:rsidR="00A111F2" w:rsidRPr="00685595">
        <w:rPr>
          <w:rFonts w:ascii="Times New Roman" w:eastAsia="標楷體" w:hAnsi="Times New Roman"/>
          <w:b/>
          <w:color w:val="0D0D0D" w:themeColor="text1" w:themeTint="F2"/>
        </w:rPr>
        <w:t>：</w:t>
      </w:r>
      <w:r w:rsidR="003378EC" w:rsidRPr="00685595">
        <w:rPr>
          <w:rFonts w:ascii="Times New Roman" w:eastAsia="標楷體" w:hAnsi="Times New Roman"/>
          <w:color w:val="0D0D0D" w:themeColor="text1" w:themeTint="F2"/>
        </w:rPr>
        <w:t>基於第一期國家型能源計畫建立之基礎，本主軸將聚焦於開發國內</w:t>
      </w:r>
      <w:r w:rsidR="003378EC" w:rsidRPr="00685595">
        <w:rPr>
          <w:rFonts w:ascii="Times New Roman" w:eastAsia="標楷體" w:hAnsi="Times New Roman"/>
          <w:color w:val="0D0D0D" w:themeColor="text1" w:themeTint="F2"/>
        </w:rPr>
        <w:t>CO2</w:t>
      </w:r>
      <w:r w:rsidR="003378EC" w:rsidRPr="00685595">
        <w:rPr>
          <w:rFonts w:ascii="Times New Roman" w:eastAsia="標楷體" w:hAnsi="Times New Roman"/>
          <w:color w:val="0D0D0D" w:themeColor="text1" w:themeTint="F2"/>
        </w:rPr>
        <w:t>捕獲、再利用及封存</w:t>
      </w:r>
      <w:r w:rsidR="003378EC" w:rsidRPr="00685595">
        <w:rPr>
          <w:rFonts w:ascii="Times New Roman" w:eastAsia="標楷體" w:hAnsi="Times New Roman"/>
          <w:color w:val="0D0D0D" w:themeColor="text1" w:themeTint="F2"/>
        </w:rPr>
        <w:t>(CCUS)</w:t>
      </w:r>
      <w:r w:rsidR="003378EC" w:rsidRPr="00685595">
        <w:rPr>
          <w:rFonts w:ascii="Times New Roman" w:eastAsia="標楷體" w:hAnsi="Times New Roman"/>
          <w:color w:val="0D0D0D" w:themeColor="text1" w:themeTint="F2"/>
        </w:rPr>
        <w:t>與新燃燒技術，並於</w:t>
      </w:r>
      <w:r w:rsidR="003378EC" w:rsidRPr="00685595">
        <w:rPr>
          <w:rFonts w:ascii="Times New Roman" w:eastAsia="標楷體" w:hAnsi="Times New Roman"/>
          <w:color w:val="0D0D0D" w:themeColor="text1" w:themeTint="F2"/>
        </w:rPr>
        <w:t>CO2</w:t>
      </w:r>
      <w:r w:rsidR="003378EC" w:rsidRPr="00685595">
        <w:rPr>
          <w:rFonts w:ascii="Times New Roman" w:eastAsia="標楷體" w:hAnsi="Times New Roman"/>
          <w:color w:val="0D0D0D" w:themeColor="text1" w:themeTint="F2"/>
        </w:rPr>
        <w:t>排放源建立平台及示範工廠，期達成產學</w:t>
      </w:r>
      <w:proofErr w:type="gramStart"/>
      <w:r w:rsidR="003378EC" w:rsidRPr="00685595">
        <w:rPr>
          <w:rFonts w:ascii="Times New Roman" w:eastAsia="標楷體" w:hAnsi="Times New Roman"/>
          <w:color w:val="0D0D0D" w:themeColor="text1" w:themeTint="F2"/>
        </w:rPr>
        <w:t>研</w:t>
      </w:r>
      <w:proofErr w:type="gramEnd"/>
      <w:r w:rsidR="003378EC" w:rsidRPr="00685595">
        <w:rPr>
          <w:rFonts w:ascii="Times New Roman" w:eastAsia="標楷體" w:hAnsi="Times New Roman"/>
          <w:color w:val="0D0D0D" w:themeColor="text1" w:themeTint="F2"/>
        </w:rPr>
        <w:t>之合作及推動建立新興產業。新燃燒系統部分係為開發減少煤使用時所產生的</w:t>
      </w:r>
      <w:r w:rsidR="003378EC" w:rsidRPr="00685595">
        <w:rPr>
          <w:rFonts w:ascii="Times New Roman" w:eastAsia="標楷體" w:hAnsi="Times New Roman"/>
          <w:color w:val="0D0D0D" w:themeColor="text1" w:themeTint="F2"/>
        </w:rPr>
        <w:t>CO2</w:t>
      </w:r>
      <w:r w:rsidR="003378EC" w:rsidRPr="00685595">
        <w:rPr>
          <w:rFonts w:ascii="Times New Roman" w:eastAsia="標楷體" w:hAnsi="Times New Roman"/>
          <w:color w:val="0D0D0D" w:themeColor="text1" w:themeTint="F2"/>
        </w:rPr>
        <w:t>並提高發電效率的</w:t>
      </w:r>
      <w:proofErr w:type="gramStart"/>
      <w:r w:rsidR="003378EC" w:rsidRPr="00685595">
        <w:rPr>
          <w:rFonts w:ascii="Times New Roman" w:eastAsia="標楷體" w:hAnsi="Times New Roman"/>
          <w:color w:val="0D0D0D" w:themeColor="text1" w:themeTint="F2"/>
        </w:rPr>
        <w:t>減碳淨</w:t>
      </w:r>
      <w:proofErr w:type="gramEnd"/>
      <w:r w:rsidR="003378EC" w:rsidRPr="00685595">
        <w:rPr>
          <w:rFonts w:ascii="Times New Roman" w:eastAsia="標楷體" w:hAnsi="Times New Roman"/>
          <w:color w:val="0D0D0D" w:themeColor="text1" w:themeTint="F2"/>
        </w:rPr>
        <w:t>煤技術。</w:t>
      </w:r>
      <w:r w:rsidR="003378EC" w:rsidRPr="00685595">
        <w:rPr>
          <w:rFonts w:ascii="Times New Roman" w:eastAsia="標楷體" w:hAnsi="Times New Roman"/>
          <w:color w:val="0D0D0D" w:themeColor="text1" w:themeTint="F2"/>
        </w:rPr>
        <w:lastRenderedPageBreak/>
        <w:t>由於技術涉及經濟、能源、環境與社會責任等，亦需從政策環評、環評、法規與教育方面加以整合，以建立適合</w:t>
      </w:r>
      <w:r w:rsidR="003378EC" w:rsidRPr="00685595">
        <w:rPr>
          <w:rFonts w:ascii="Times New Roman" w:eastAsia="標楷體" w:hAnsi="Times New Roman"/>
          <w:color w:val="0D0D0D" w:themeColor="text1" w:themeTint="F2"/>
        </w:rPr>
        <w:t>CCUS</w:t>
      </w:r>
      <w:r w:rsidR="003378EC" w:rsidRPr="00685595">
        <w:rPr>
          <w:rFonts w:ascii="Times New Roman" w:eastAsia="標楷體" w:hAnsi="Times New Roman"/>
          <w:color w:val="0D0D0D" w:themeColor="text1" w:themeTint="F2"/>
        </w:rPr>
        <w:t>及新燃燒系統之目標及發展環境。</w:t>
      </w:r>
      <w:r w:rsidR="003378EC" w:rsidRPr="00685595">
        <w:rPr>
          <w:rFonts w:ascii="Times New Roman" w:eastAsia="標楷體" w:hAnsi="Times New Roman"/>
          <w:color w:val="0D0D0D" w:themeColor="text1" w:themeTint="F2"/>
          <w:u w:val="single"/>
        </w:rPr>
        <w:t>徵求之計畫必須與研究單位及產業界有所合作，以將研究成果應用於產業界。</w:t>
      </w:r>
    </w:p>
    <w:tbl>
      <w:tblPr>
        <w:tblStyle w:val="ad"/>
        <w:tblW w:w="0" w:type="auto"/>
        <w:tblLook w:val="04A0" w:firstRow="1" w:lastRow="0" w:firstColumn="1" w:lastColumn="0" w:noHBand="0" w:noVBand="1"/>
      </w:tblPr>
      <w:tblGrid>
        <w:gridCol w:w="9802"/>
      </w:tblGrid>
      <w:tr w:rsidR="00004F31" w:rsidRPr="00685595" w:rsidTr="00675AF0">
        <w:tc>
          <w:tcPr>
            <w:tcW w:w="9802" w:type="dxa"/>
          </w:tcPr>
          <w:p w:rsidR="00A05E35" w:rsidRPr="00685595" w:rsidRDefault="00A05E35" w:rsidP="00125BD9">
            <w:pPr>
              <w:pStyle w:val="a3"/>
              <w:widowControl/>
              <w:numPr>
                <w:ilvl w:val="0"/>
                <w:numId w:val="21"/>
              </w:numPr>
              <w:ind w:leftChars="0"/>
              <w:rPr>
                <w:rFonts w:ascii="Times New Roman" w:eastAsia="標楷體" w:hAnsi="Times New Roman"/>
                <w:color w:val="0D0D0D" w:themeColor="text1" w:themeTint="F2"/>
                <w:szCs w:val="24"/>
                <w:lang w:eastAsia="zh-CN"/>
              </w:rPr>
            </w:pPr>
            <w:r w:rsidRPr="00685595">
              <w:rPr>
                <w:rFonts w:ascii="Times New Roman" w:eastAsia="標楷體" w:hAnsi="Times New Roman"/>
                <w:color w:val="0D0D0D" w:themeColor="text1" w:themeTint="F2"/>
              </w:rPr>
              <w:t>二氧化碳捕獲技術</w:t>
            </w:r>
          </w:p>
          <w:p w:rsidR="00E026EF" w:rsidRPr="00685595" w:rsidRDefault="00C11DC0" w:rsidP="006E2CA9">
            <w:pPr>
              <w:ind w:left="283" w:hangingChars="118" w:hanging="28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(1)</w:t>
            </w:r>
            <w:r w:rsidR="00675AF0" w:rsidRPr="00685595">
              <w:rPr>
                <w:rFonts w:ascii="Times New Roman" w:eastAsia="標楷體" w:hAnsi="Times New Roman"/>
                <w:color w:val="0D0D0D" w:themeColor="text1" w:themeTint="F2"/>
              </w:rPr>
              <w:t>以吸收法及吸附法為主，針對製程放大技術進行開發，建議與現有海洋牧場計畫做適當的連結。</w:t>
            </w:r>
          </w:p>
        </w:tc>
      </w:tr>
      <w:tr w:rsidR="00004F31" w:rsidRPr="00685595" w:rsidTr="00675AF0">
        <w:tc>
          <w:tcPr>
            <w:tcW w:w="9802" w:type="dxa"/>
          </w:tcPr>
          <w:p w:rsidR="00A05E35" w:rsidRPr="00685595" w:rsidRDefault="00A05E35" w:rsidP="00125BD9">
            <w:pPr>
              <w:pStyle w:val="a3"/>
              <w:widowControl/>
              <w:numPr>
                <w:ilvl w:val="0"/>
                <w:numId w:val="21"/>
              </w:numPr>
              <w:ind w:leftChars="0"/>
              <w:rPr>
                <w:rFonts w:ascii="Times New Roman" w:eastAsia="標楷體" w:hAnsi="Times New Roman"/>
                <w:color w:val="0D0D0D" w:themeColor="text1" w:themeTint="F2"/>
                <w:szCs w:val="24"/>
                <w:lang w:eastAsia="zh-CN"/>
              </w:rPr>
            </w:pPr>
            <w:r w:rsidRPr="00685595">
              <w:rPr>
                <w:rFonts w:ascii="Times New Roman" w:eastAsia="標楷體" w:hAnsi="Times New Roman"/>
                <w:color w:val="0D0D0D" w:themeColor="text1" w:themeTint="F2"/>
              </w:rPr>
              <w:t>二氧化碳封存技術</w:t>
            </w:r>
          </w:p>
          <w:p w:rsidR="00675AF0" w:rsidRPr="00685595" w:rsidRDefault="00C11DC0" w:rsidP="00C11DC0">
            <w:pPr>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(1)</w:t>
            </w:r>
            <w:r w:rsidR="00675AF0" w:rsidRPr="00685595">
              <w:rPr>
                <w:rFonts w:ascii="Times New Roman" w:eastAsia="標楷體" w:hAnsi="Times New Roman"/>
                <w:color w:val="0D0D0D" w:themeColor="text1" w:themeTint="F2"/>
              </w:rPr>
              <w:t>實際進行場址尺度之特性調查、地質模型建構參數之量測、封存安全風險評估等。</w:t>
            </w:r>
          </w:p>
          <w:p w:rsidR="008D4A8B" w:rsidRPr="00685595" w:rsidRDefault="00C11DC0" w:rsidP="00C11DC0">
            <w:pPr>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(2)</w:t>
            </w:r>
            <w:r w:rsidR="00675AF0" w:rsidRPr="00685595">
              <w:rPr>
                <w:rFonts w:ascii="Times New Roman" w:eastAsia="標楷體" w:hAnsi="Times New Roman"/>
                <w:color w:val="0D0D0D" w:themeColor="text1" w:themeTint="F2"/>
              </w:rPr>
              <w:t>與國外封存技術標準接軌（如</w:t>
            </w:r>
            <w:r w:rsidR="00675AF0" w:rsidRPr="00685595">
              <w:rPr>
                <w:rFonts w:ascii="Times New Roman" w:eastAsia="標楷體" w:hAnsi="Times New Roman"/>
                <w:color w:val="0D0D0D" w:themeColor="text1" w:themeTint="F2"/>
              </w:rPr>
              <w:t>ISO/TC265</w:t>
            </w:r>
            <w:r w:rsidR="00675AF0" w:rsidRPr="00685595">
              <w:rPr>
                <w:rFonts w:ascii="Times New Roman" w:eastAsia="標楷體" w:hAnsi="Times New Roman"/>
                <w:color w:val="0D0D0D" w:themeColor="text1" w:themeTint="F2"/>
              </w:rPr>
              <w:t>或國外</w:t>
            </w:r>
            <w:r w:rsidR="00675AF0" w:rsidRPr="00685595">
              <w:rPr>
                <w:rFonts w:ascii="Times New Roman" w:eastAsia="標楷體" w:hAnsi="Times New Roman"/>
                <w:color w:val="0D0D0D" w:themeColor="text1" w:themeTint="F2"/>
              </w:rPr>
              <w:t>CO2</w:t>
            </w:r>
            <w:r w:rsidR="00675AF0" w:rsidRPr="00685595">
              <w:rPr>
                <w:rFonts w:ascii="Times New Roman" w:eastAsia="標楷體" w:hAnsi="Times New Roman"/>
                <w:color w:val="0D0D0D" w:themeColor="text1" w:themeTint="F2"/>
              </w:rPr>
              <w:t>封存場址）。</w:t>
            </w:r>
          </w:p>
        </w:tc>
      </w:tr>
      <w:tr w:rsidR="00004F31" w:rsidRPr="00685595" w:rsidTr="00675AF0">
        <w:tc>
          <w:tcPr>
            <w:tcW w:w="9802" w:type="dxa"/>
          </w:tcPr>
          <w:p w:rsidR="008D4A8B" w:rsidRPr="00685595" w:rsidRDefault="00A05E35" w:rsidP="005478A0">
            <w:pPr>
              <w:pStyle w:val="a3"/>
              <w:widowControl/>
              <w:numPr>
                <w:ilvl w:val="0"/>
                <w:numId w:val="21"/>
              </w:numPr>
              <w:ind w:leftChars="0"/>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二氧化碳再利用技術</w:t>
            </w:r>
          </w:p>
          <w:p w:rsidR="00675AF0" w:rsidRPr="00685595" w:rsidRDefault="00C11DC0" w:rsidP="006E2CA9">
            <w:pPr>
              <w:ind w:left="283" w:hangingChars="118" w:hanging="28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(1)</w:t>
            </w:r>
            <w:r w:rsidR="005478A0" w:rsidRPr="00685595">
              <w:rPr>
                <w:rFonts w:ascii="Times New Roman" w:eastAsia="標楷體" w:hAnsi="Times New Roman"/>
                <w:color w:val="0D0D0D" w:themeColor="text1" w:themeTint="F2"/>
              </w:rPr>
              <w:t>以</w:t>
            </w:r>
            <w:r w:rsidR="00675AF0" w:rsidRPr="00685595">
              <w:rPr>
                <w:rFonts w:ascii="Times New Roman" w:eastAsia="標楷體" w:hAnsi="Times New Roman"/>
                <w:color w:val="0D0D0D" w:themeColor="text1" w:themeTint="F2"/>
              </w:rPr>
              <w:t>CO2</w:t>
            </w:r>
            <w:proofErr w:type="gramStart"/>
            <w:r w:rsidR="00675AF0" w:rsidRPr="00685595">
              <w:rPr>
                <w:rFonts w:ascii="Times New Roman" w:eastAsia="標楷體" w:hAnsi="Times New Roman"/>
                <w:color w:val="0D0D0D" w:themeColor="text1" w:themeTint="F2"/>
              </w:rPr>
              <w:t>為碳源</w:t>
            </w:r>
            <w:proofErr w:type="gramEnd"/>
            <w:r w:rsidR="00675AF0" w:rsidRPr="00685595">
              <w:rPr>
                <w:rFonts w:ascii="Times New Roman" w:eastAsia="標楷體" w:hAnsi="Times New Roman"/>
                <w:color w:val="0D0D0D" w:themeColor="text1" w:themeTint="F2"/>
              </w:rPr>
              <w:t>，製備可量產化之化學與能源產品，所開發之技術需較現有計畫更具商業化之潛力。</w:t>
            </w:r>
          </w:p>
          <w:p w:rsidR="005478A0" w:rsidRPr="00685595" w:rsidRDefault="00C11DC0" w:rsidP="006E2CA9">
            <w:pPr>
              <w:ind w:left="283" w:hangingChars="118" w:hanging="28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(2)</w:t>
            </w:r>
            <w:r w:rsidR="00675AF0" w:rsidRPr="00685595">
              <w:rPr>
                <w:rFonts w:ascii="Times New Roman" w:eastAsia="標楷體" w:hAnsi="Times New Roman"/>
                <w:color w:val="0D0D0D" w:themeColor="text1" w:themeTint="F2"/>
              </w:rPr>
              <w:t>開發具有市場性之</w:t>
            </w:r>
            <w:r w:rsidR="00675AF0" w:rsidRPr="00685595">
              <w:rPr>
                <w:rFonts w:ascii="Times New Roman" w:eastAsia="標楷體" w:hAnsi="Times New Roman"/>
                <w:color w:val="0D0D0D" w:themeColor="text1" w:themeTint="F2"/>
              </w:rPr>
              <w:t>CO2</w:t>
            </w:r>
            <w:r w:rsidR="00675AF0" w:rsidRPr="00685595">
              <w:rPr>
                <w:rFonts w:ascii="Times New Roman" w:eastAsia="標楷體" w:hAnsi="Times New Roman"/>
                <w:color w:val="0D0D0D" w:themeColor="text1" w:themeTint="F2"/>
              </w:rPr>
              <w:t>直接利用產品，建議與現有海洋牧場計畫做適當的連結。</w:t>
            </w:r>
          </w:p>
        </w:tc>
      </w:tr>
      <w:tr w:rsidR="00926110" w:rsidRPr="00685595" w:rsidTr="00675AF0">
        <w:tc>
          <w:tcPr>
            <w:tcW w:w="9802" w:type="dxa"/>
          </w:tcPr>
          <w:p w:rsidR="00A05E35" w:rsidRPr="00685595" w:rsidRDefault="00A05E35" w:rsidP="00125BD9">
            <w:pPr>
              <w:pStyle w:val="a3"/>
              <w:widowControl/>
              <w:numPr>
                <w:ilvl w:val="0"/>
                <w:numId w:val="21"/>
              </w:numPr>
              <w:ind w:leftChars="0"/>
              <w:rPr>
                <w:rFonts w:ascii="Times New Roman" w:eastAsia="標楷體" w:hAnsi="Times New Roman"/>
                <w:color w:val="0D0D0D" w:themeColor="text1" w:themeTint="F2"/>
                <w:szCs w:val="24"/>
                <w:lang w:eastAsia="zh-CN"/>
              </w:rPr>
            </w:pPr>
            <w:r w:rsidRPr="00685595">
              <w:rPr>
                <w:rFonts w:ascii="Times New Roman" w:eastAsia="標楷體" w:hAnsi="Times New Roman"/>
                <w:color w:val="0D0D0D" w:themeColor="text1" w:themeTint="F2"/>
              </w:rPr>
              <w:t>新燃燒系統</w:t>
            </w:r>
          </w:p>
          <w:p w:rsidR="00675AF0" w:rsidRPr="00685595" w:rsidRDefault="00675AF0" w:rsidP="00675AF0">
            <w:pPr>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(1)</w:t>
            </w:r>
            <w:r w:rsidRPr="00685595">
              <w:rPr>
                <w:rFonts w:ascii="Times New Roman" w:eastAsia="標楷體" w:hAnsi="Times New Roman"/>
                <w:color w:val="0D0D0D" w:themeColor="text1" w:themeTint="F2"/>
              </w:rPr>
              <w:t>先進超</w:t>
            </w:r>
            <w:proofErr w:type="gramStart"/>
            <w:r w:rsidRPr="00685595">
              <w:rPr>
                <w:rFonts w:ascii="Times New Roman" w:eastAsia="標楷體" w:hAnsi="Times New Roman"/>
                <w:color w:val="0D0D0D" w:themeColor="text1" w:themeTint="F2"/>
              </w:rPr>
              <w:t>超</w:t>
            </w:r>
            <w:proofErr w:type="gramEnd"/>
            <w:r w:rsidRPr="00685595">
              <w:rPr>
                <w:rFonts w:ascii="Times New Roman" w:eastAsia="標楷體" w:hAnsi="Times New Roman"/>
                <w:color w:val="0D0D0D" w:themeColor="text1" w:themeTint="F2"/>
              </w:rPr>
              <w:t>臨界粉煤發電</w:t>
            </w:r>
          </w:p>
          <w:p w:rsidR="00675AF0" w:rsidRPr="00685595" w:rsidRDefault="00675AF0" w:rsidP="00675AF0">
            <w:pPr>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(2)</w:t>
            </w:r>
            <w:proofErr w:type="gramStart"/>
            <w:r w:rsidRPr="00685595">
              <w:rPr>
                <w:rFonts w:ascii="Times New Roman" w:eastAsia="標楷體" w:hAnsi="Times New Roman"/>
                <w:color w:val="0D0D0D" w:themeColor="text1" w:themeTint="F2"/>
              </w:rPr>
              <w:t>富氧燃燒</w:t>
            </w:r>
            <w:proofErr w:type="gramEnd"/>
          </w:p>
          <w:p w:rsidR="00675AF0" w:rsidRPr="00685595" w:rsidRDefault="00675AF0" w:rsidP="00675AF0">
            <w:pPr>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(3)</w:t>
            </w:r>
            <w:r w:rsidRPr="00685595">
              <w:rPr>
                <w:rFonts w:ascii="Times New Roman" w:eastAsia="標楷體" w:hAnsi="Times New Roman"/>
                <w:color w:val="0D0D0D" w:themeColor="text1" w:themeTint="F2"/>
              </w:rPr>
              <w:t>化學迴路燃燒</w:t>
            </w:r>
          </w:p>
          <w:p w:rsidR="00675AF0" w:rsidRPr="00685595" w:rsidRDefault="00675AF0" w:rsidP="00675AF0">
            <w:pPr>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(4)</w:t>
            </w:r>
            <w:r w:rsidRPr="00685595">
              <w:rPr>
                <w:rFonts w:ascii="Times New Roman" w:eastAsia="標楷體" w:hAnsi="Times New Roman"/>
                <w:color w:val="0D0D0D" w:themeColor="text1" w:themeTint="F2"/>
              </w:rPr>
              <w:t>以國內外現有示範規模級的氣化爐做為平台，進行相關氣化技術之研究，包括：</w:t>
            </w:r>
          </w:p>
          <w:p w:rsidR="00675AF0" w:rsidRPr="00685595" w:rsidRDefault="00675AF0" w:rsidP="00675AF0">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發電</w:t>
            </w:r>
          </w:p>
          <w:p w:rsidR="00675AF0" w:rsidRPr="00685595" w:rsidRDefault="00675AF0" w:rsidP="00675AF0">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t>製成氫氣和化合物</w:t>
            </w:r>
          </w:p>
          <w:p w:rsidR="00675AF0" w:rsidRPr="00685595" w:rsidRDefault="00675AF0" w:rsidP="00675AF0">
            <w:pPr>
              <w:pStyle w:val="a3"/>
              <w:numPr>
                <w:ilvl w:val="0"/>
                <w:numId w:val="35"/>
              </w:numPr>
              <w:ind w:leftChars="0" w:left="743" w:hanging="263"/>
              <w:rPr>
                <w:rFonts w:ascii="Times New Roman" w:eastAsia="標楷體" w:hAnsi="Times New Roman"/>
                <w:color w:val="0D0D0D" w:themeColor="text1" w:themeTint="F2"/>
              </w:rPr>
            </w:pPr>
            <w:r w:rsidRPr="00685595">
              <w:rPr>
                <w:rFonts w:ascii="Times New Roman" w:eastAsia="標楷體" w:hAnsi="Times New Roman"/>
                <w:color w:val="0D0D0D" w:themeColor="text1" w:themeTint="F2"/>
              </w:rPr>
              <w:lastRenderedPageBreak/>
              <w:t>混燒</w:t>
            </w:r>
          </w:p>
          <w:p w:rsidR="008D4A8B" w:rsidRPr="00685595" w:rsidRDefault="00675AF0" w:rsidP="00675AF0">
            <w:pPr>
              <w:pStyle w:val="a3"/>
              <w:numPr>
                <w:ilvl w:val="0"/>
                <w:numId w:val="35"/>
              </w:numPr>
              <w:ind w:leftChars="0" w:left="743" w:hanging="263"/>
              <w:rPr>
                <w:rFonts w:ascii="Times New Roman" w:eastAsia="標楷體" w:hAnsi="Times New Roman"/>
                <w:bCs/>
                <w:color w:val="0D0D0D" w:themeColor="text1" w:themeTint="F2"/>
                <w:szCs w:val="24"/>
              </w:rPr>
            </w:pPr>
            <w:r w:rsidRPr="00685595">
              <w:rPr>
                <w:rFonts w:ascii="Times New Roman" w:eastAsia="標楷體" w:hAnsi="Times New Roman"/>
                <w:color w:val="0D0D0D" w:themeColor="text1" w:themeTint="F2"/>
              </w:rPr>
              <w:t>開發應用於燃燒系統中微小粒子</w:t>
            </w:r>
            <w:r w:rsidRPr="00685595">
              <w:rPr>
                <w:rFonts w:ascii="Times New Roman" w:eastAsia="標楷體" w:hAnsi="Times New Roman"/>
                <w:color w:val="0D0D0D" w:themeColor="text1" w:themeTint="F2"/>
              </w:rPr>
              <w:t>(</w:t>
            </w:r>
            <w:r w:rsidRPr="00685595">
              <w:rPr>
                <w:rFonts w:ascii="Times New Roman" w:eastAsia="標楷體" w:hAnsi="Times New Roman"/>
                <w:color w:val="0D0D0D" w:themeColor="text1" w:themeTint="F2"/>
              </w:rPr>
              <w:t>如</w:t>
            </w:r>
            <w:r w:rsidRPr="00685595">
              <w:rPr>
                <w:rFonts w:ascii="Times New Roman" w:eastAsia="標楷體" w:hAnsi="Times New Roman"/>
                <w:color w:val="0D0D0D" w:themeColor="text1" w:themeTint="F2"/>
              </w:rPr>
              <w:t>PM2.5</w:t>
            </w:r>
            <w:r w:rsidRPr="00685595">
              <w:rPr>
                <w:rFonts w:ascii="Times New Roman" w:eastAsia="標楷體" w:hAnsi="Times New Roman"/>
                <w:color w:val="0D0D0D" w:themeColor="text1" w:themeTint="F2"/>
              </w:rPr>
              <w:t>、汞</w:t>
            </w:r>
            <w:r w:rsidRPr="00685595">
              <w:rPr>
                <w:rFonts w:ascii="Times New Roman" w:eastAsia="標楷體" w:hAnsi="Times New Roman"/>
                <w:color w:val="0D0D0D" w:themeColor="text1" w:themeTint="F2"/>
              </w:rPr>
              <w:t>)</w:t>
            </w:r>
            <w:r w:rsidRPr="00685595">
              <w:rPr>
                <w:rFonts w:ascii="Times New Roman" w:eastAsia="標楷體" w:hAnsi="Times New Roman"/>
                <w:color w:val="0D0D0D" w:themeColor="text1" w:themeTint="F2"/>
              </w:rPr>
              <w:t>之分離技術</w:t>
            </w:r>
          </w:p>
        </w:tc>
      </w:tr>
    </w:tbl>
    <w:p w:rsidR="00AE6893" w:rsidRPr="00685595" w:rsidRDefault="00AE6893" w:rsidP="00A760C7">
      <w:pPr>
        <w:widowControl/>
        <w:rPr>
          <w:rFonts w:ascii="Times New Roman" w:eastAsia="標楷體" w:hAnsi="Times New Roman"/>
          <w:b/>
          <w:color w:val="0D0D0D" w:themeColor="text1" w:themeTint="F2"/>
        </w:rPr>
      </w:pPr>
    </w:p>
    <w:sectPr w:rsidR="00AE6893" w:rsidRPr="00685595" w:rsidSect="006F1F53">
      <w:footerReference w:type="default" r:id="rId8"/>
      <w:headerReference w:type="first" r:id="rId9"/>
      <w:footerReference w:type="first" r:id="rId10"/>
      <w:pgSz w:w="11906" w:h="16838"/>
      <w:pgMar w:top="709" w:right="1080" w:bottom="568" w:left="1080" w:header="851" w:footer="571" w:gutter="0"/>
      <w:pgNumType w:fmt="numberInDash" w:start="1"/>
      <w:cols w:space="425"/>
      <w:titlePg/>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7589E" w:rsidRDefault="00D7589E">
      <w:r>
        <w:separator/>
      </w:r>
    </w:p>
  </w:endnote>
  <w:endnote w:type="continuationSeparator" w:id="0">
    <w:p w:rsidR="00D7589E" w:rsidRDefault="00D758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標楷體">
    <w:panose1 w:val="03000509000000000000"/>
    <w:charset w:val="88"/>
    <w:family w:val="script"/>
    <w:pitch w:val="fixed"/>
    <w:sig w:usb0="00000003" w:usb1="080E0000" w:usb2="00000016" w:usb3="00000000" w:csb0="00100001" w:csb1="00000000"/>
  </w:font>
  <w:font w:name="Sylfaen">
    <w:panose1 w:val="010A0502050306030303"/>
    <w:charset w:val="00"/>
    <w:family w:val="roman"/>
    <w:pitch w:val="variable"/>
    <w:sig w:usb0="04000687" w:usb1="00000000" w:usb2="00000000" w:usb3="00000000" w:csb0="0000009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45079583"/>
      <w:docPartObj>
        <w:docPartGallery w:val="Page Numbers (Bottom of Page)"/>
        <w:docPartUnique/>
      </w:docPartObj>
    </w:sdtPr>
    <w:sdtEndPr/>
    <w:sdtContent>
      <w:p w:rsidR="006F1591" w:rsidRDefault="006963FF">
        <w:pPr>
          <w:pStyle w:val="a5"/>
          <w:jc w:val="center"/>
        </w:pPr>
        <w:r>
          <w:fldChar w:fldCharType="begin"/>
        </w:r>
        <w:r w:rsidR="006F1591">
          <w:instrText>PAGE   \* MERGEFORMAT</w:instrText>
        </w:r>
        <w:r>
          <w:fldChar w:fldCharType="separate"/>
        </w:r>
        <w:r w:rsidR="00DD0C5B" w:rsidRPr="00DD0C5B">
          <w:rPr>
            <w:noProof/>
            <w:sz w:val="24"/>
            <w:szCs w:val="24"/>
            <w:lang w:val="zh-TW"/>
          </w:rPr>
          <w:t>-</w:t>
        </w:r>
        <w:r w:rsidR="00DD0C5B" w:rsidRPr="00DD0C5B">
          <w:rPr>
            <w:noProof/>
            <w:sz w:val="24"/>
            <w:szCs w:val="24"/>
          </w:rPr>
          <w:t xml:space="preserve"> 10 -</w:t>
        </w:r>
        <w:r>
          <w:fldChar w:fldCharType="end"/>
        </w:r>
      </w:p>
    </w:sdtContent>
  </w:sdt>
  <w:p w:rsidR="00EF468B" w:rsidRDefault="00EF468B" w:rsidP="002C2856">
    <w:pPr>
      <w:pStyle w:val="a5"/>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44311978"/>
      <w:docPartObj>
        <w:docPartGallery w:val="Page Numbers (Bottom of Page)"/>
        <w:docPartUnique/>
      </w:docPartObj>
    </w:sdtPr>
    <w:sdtEndPr/>
    <w:sdtContent>
      <w:p w:rsidR="006F1591" w:rsidRDefault="006963FF">
        <w:pPr>
          <w:pStyle w:val="a5"/>
          <w:jc w:val="center"/>
        </w:pPr>
        <w:r>
          <w:fldChar w:fldCharType="begin"/>
        </w:r>
        <w:r w:rsidR="006F1591">
          <w:instrText>PAGE   \* MERGEFORMAT</w:instrText>
        </w:r>
        <w:r>
          <w:fldChar w:fldCharType="separate"/>
        </w:r>
        <w:r w:rsidR="00DD0C5B" w:rsidRPr="00DD0C5B">
          <w:rPr>
            <w:noProof/>
            <w:lang w:val="zh-TW"/>
          </w:rPr>
          <w:t>-</w:t>
        </w:r>
        <w:r w:rsidR="00DD0C5B">
          <w:rPr>
            <w:noProof/>
          </w:rPr>
          <w:t xml:space="preserve"> 1 -</w:t>
        </w:r>
        <w:r>
          <w:fldChar w:fldCharType="end"/>
        </w:r>
      </w:p>
    </w:sdtContent>
  </w:sdt>
  <w:p w:rsidR="006F1591" w:rsidRDefault="006F159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7589E" w:rsidRDefault="00D7589E">
      <w:r>
        <w:separator/>
      </w:r>
    </w:p>
  </w:footnote>
  <w:footnote w:type="continuationSeparator" w:id="0">
    <w:p w:rsidR="00D7589E" w:rsidRDefault="00D7589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ad"/>
      <w:tblW w:w="0" w:type="auto"/>
      <w:tblInd w:w="8472" w:type="dxa"/>
      <w:tblLook w:val="04A0" w:firstRow="1" w:lastRow="0" w:firstColumn="1" w:lastColumn="0" w:noHBand="0" w:noVBand="1"/>
    </w:tblPr>
    <w:tblGrid>
      <w:gridCol w:w="1330"/>
    </w:tblGrid>
    <w:tr w:rsidR="0054788D" w:rsidTr="00481500">
      <w:trPr>
        <w:trHeight w:val="558"/>
      </w:trPr>
      <w:tc>
        <w:tcPr>
          <w:tcW w:w="1330" w:type="dxa"/>
          <w:vAlign w:val="center"/>
        </w:tcPr>
        <w:p w:rsidR="0054788D" w:rsidRDefault="0054788D" w:rsidP="00481500">
          <w:pPr>
            <w:pStyle w:val="a9"/>
            <w:jc w:val="center"/>
            <w:rPr>
              <w:rFonts w:ascii="標楷體" w:eastAsia="標楷體" w:hAnsi="標楷體"/>
              <w:b/>
              <w:sz w:val="32"/>
            </w:rPr>
          </w:pPr>
          <w:r w:rsidRPr="00293F0C">
            <w:rPr>
              <w:rFonts w:ascii="標楷體" w:eastAsia="標楷體" w:hAnsi="標楷體" w:hint="eastAsia"/>
              <w:b/>
              <w:sz w:val="32"/>
            </w:rPr>
            <w:t>附件</w:t>
          </w:r>
          <w:r>
            <w:rPr>
              <w:rFonts w:ascii="標楷體" w:eastAsia="標楷體" w:hAnsi="標楷體" w:hint="eastAsia"/>
              <w:b/>
              <w:sz w:val="32"/>
            </w:rPr>
            <w:t>一</w:t>
          </w:r>
        </w:p>
      </w:tc>
    </w:tr>
  </w:tbl>
  <w:p w:rsidR="0054788D" w:rsidRDefault="0054788D"/>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0E2B2C"/>
    <w:multiLevelType w:val="hybridMultilevel"/>
    <w:tmpl w:val="D14006EC"/>
    <w:lvl w:ilvl="0" w:tplc="04090001">
      <w:start w:val="1"/>
      <w:numFmt w:val="bullet"/>
      <w:lvlText w:val=""/>
      <w:lvlJc w:val="left"/>
      <w:pPr>
        <w:ind w:left="840" w:hanging="480"/>
      </w:pPr>
      <w:rPr>
        <w:rFonts w:ascii="Wingdings" w:hAnsi="Wingdings" w:hint="default"/>
      </w:rPr>
    </w:lvl>
    <w:lvl w:ilvl="1" w:tplc="04090003" w:tentative="1">
      <w:start w:val="1"/>
      <w:numFmt w:val="bullet"/>
      <w:lvlText w:val=""/>
      <w:lvlJc w:val="left"/>
      <w:pPr>
        <w:ind w:left="1320" w:hanging="480"/>
      </w:pPr>
      <w:rPr>
        <w:rFonts w:ascii="Wingdings" w:hAnsi="Wingdings" w:hint="default"/>
      </w:rPr>
    </w:lvl>
    <w:lvl w:ilvl="2" w:tplc="04090005"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3" w:tentative="1">
      <w:start w:val="1"/>
      <w:numFmt w:val="bullet"/>
      <w:lvlText w:val=""/>
      <w:lvlJc w:val="left"/>
      <w:pPr>
        <w:ind w:left="2760" w:hanging="480"/>
      </w:pPr>
      <w:rPr>
        <w:rFonts w:ascii="Wingdings" w:hAnsi="Wingdings" w:hint="default"/>
      </w:rPr>
    </w:lvl>
    <w:lvl w:ilvl="5" w:tplc="04090005"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3" w:tentative="1">
      <w:start w:val="1"/>
      <w:numFmt w:val="bullet"/>
      <w:lvlText w:val=""/>
      <w:lvlJc w:val="left"/>
      <w:pPr>
        <w:ind w:left="4200" w:hanging="480"/>
      </w:pPr>
      <w:rPr>
        <w:rFonts w:ascii="Wingdings" w:hAnsi="Wingdings" w:hint="default"/>
      </w:rPr>
    </w:lvl>
    <w:lvl w:ilvl="8" w:tplc="04090005" w:tentative="1">
      <w:start w:val="1"/>
      <w:numFmt w:val="bullet"/>
      <w:lvlText w:val=""/>
      <w:lvlJc w:val="left"/>
      <w:pPr>
        <w:ind w:left="4680" w:hanging="480"/>
      </w:pPr>
      <w:rPr>
        <w:rFonts w:ascii="Wingdings" w:hAnsi="Wingdings" w:hint="default"/>
      </w:rPr>
    </w:lvl>
  </w:abstractNum>
  <w:abstractNum w:abstractNumId="1" w15:restartNumberingAfterBreak="0">
    <w:nsid w:val="07880D46"/>
    <w:multiLevelType w:val="hybridMultilevel"/>
    <w:tmpl w:val="AB46528C"/>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2" w15:restartNumberingAfterBreak="0">
    <w:nsid w:val="087D634B"/>
    <w:multiLevelType w:val="hybridMultilevel"/>
    <w:tmpl w:val="F160B33E"/>
    <w:lvl w:ilvl="0" w:tplc="DBE0D4B0">
      <w:start w:val="1"/>
      <w:numFmt w:val="decimal"/>
      <w:lvlText w:val="(%1)"/>
      <w:lvlJc w:val="left"/>
      <w:pPr>
        <w:ind w:left="502" w:hanging="360"/>
      </w:pPr>
      <w:rPr>
        <w:rFonts w:ascii="Times New Roman" w:hAnsi="Times New Roman" w:cs="Times New Roman" w:hint="default"/>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3" w15:restartNumberingAfterBreak="0">
    <w:nsid w:val="0E620979"/>
    <w:multiLevelType w:val="hybridMultilevel"/>
    <w:tmpl w:val="39B43184"/>
    <w:lvl w:ilvl="0" w:tplc="04090001">
      <w:start w:val="1"/>
      <w:numFmt w:val="bullet"/>
      <w:lvlText w:val=""/>
      <w:lvlJc w:val="left"/>
      <w:pPr>
        <w:ind w:left="840" w:hanging="480"/>
      </w:pPr>
      <w:rPr>
        <w:rFonts w:ascii="Wingdings" w:hAnsi="Wingdings" w:hint="default"/>
      </w:rPr>
    </w:lvl>
    <w:lvl w:ilvl="1" w:tplc="04090003" w:tentative="1">
      <w:start w:val="1"/>
      <w:numFmt w:val="bullet"/>
      <w:lvlText w:val=""/>
      <w:lvlJc w:val="left"/>
      <w:pPr>
        <w:ind w:left="1320" w:hanging="480"/>
      </w:pPr>
      <w:rPr>
        <w:rFonts w:ascii="Wingdings" w:hAnsi="Wingdings" w:hint="default"/>
      </w:rPr>
    </w:lvl>
    <w:lvl w:ilvl="2" w:tplc="04090005"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3" w:tentative="1">
      <w:start w:val="1"/>
      <w:numFmt w:val="bullet"/>
      <w:lvlText w:val=""/>
      <w:lvlJc w:val="left"/>
      <w:pPr>
        <w:ind w:left="2760" w:hanging="480"/>
      </w:pPr>
      <w:rPr>
        <w:rFonts w:ascii="Wingdings" w:hAnsi="Wingdings" w:hint="default"/>
      </w:rPr>
    </w:lvl>
    <w:lvl w:ilvl="5" w:tplc="04090005"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3" w:tentative="1">
      <w:start w:val="1"/>
      <w:numFmt w:val="bullet"/>
      <w:lvlText w:val=""/>
      <w:lvlJc w:val="left"/>
      <w:pPr>
        <w:ind w:left="4200" w:hanging="480"/>
      </w:pPr>
      <w:rPr>
        <w:rFonts w:ascii="Wingdings" w:hAnsi="Wingdings" w:hint="default"/>
      </w:rPr>
    </w:lvl>
    <w:lvl w:ilvl="8" w:tplc="04090005" w:tentative="1">
      <w:start w:val="1"/>
      <w:numFmt w:val="bullet"/>
      <w:lvlText w:val=""/>
      <w:lvlJc w:val="left"/>
      <w:pPr>
        <w:ind w:left="4680" w:hanging="480"/>
      </w:pPr>
      <w:rPr>
        <w:rFonts w:ascii="Wingdings" w:hAnsi="Wingdings" w:hint="default"/>
      </w:rPr>
    </w:lvl>
  </w:abstractNum>
  <w:abstractNum w:abstractNumId="4" w15:restartNumberingAfterBreak="0">
    <w:nsid w:val="1217211D"/>
    <w:multiLevelType w:val="hybridMultilevel"/>
    <w:tmpl w:val="5886731A"/>
    <w:lvl w:ilvl="0" w:tplc="04090001">
      <w:start w:val="1"/>
      <w:numFmt w:val="bullet"/>
      <w:pStyle w:val="1new"/>
      <w:lvlText w:val=""/>
      <w:lvlJc w:val="left"/>
      <w:pPr>
        <w:ind w:left="1440" w:hanging="480"/>
      </w:pPr>
      <w:rPr>
        <w:rFonts w:ascii="Wingdings" w:hAnsi="Wingdings" w:hint="default"/>
        <w:sz w:val="24"/>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5" w15:restartNumberingAfterBreak="0">
    <w:nsid w:val="121C021C"/>
    <w:multiLevelType w:val="hybridMultilevel"/>
    <w:tmpl w:val="2C9CCAE6"/>
    <w:lvl w:ilvl="0" w:tplc="10CA61FC">
      <w:numFmt w:val="bullet"/>
      <w:lvlText w:val="‧"/>
      <w:lvlJc w:val="left"/>
      <w:pPr>
        <w:ind w:left="1920" w:hanging="480"/>
      </w:pPr>
      <w:rPr>
        <w:rFonts w:ascii="標楷體" w:eastAsia="標楷體" w:hAnsi="標楷體" w:cs="Times New Roman" w:hint="eastAsia"/>
        <w:b/>
      </w:rPr>
    </w:lvl>
    <w:lvl w:ilvl="1" w:tplc="04090003" w:tentative="1">
      <w:start w:val="1"/>
      <w:numFmt w:val="bullet"/>
      <w:lvlText w:val=""/>
      <w:lvlJc w:val="left"/>
      <w:pPr>
        <w:ind w:left="2400" w:hanging="480"/>
      </w:pPr>
      <w:rPr>
        <w:rFonts w:ascii="Wingdings" w:hAnsi="Wingdings" w:hint="default"/>
      </w:rPr>
    </w:lvl>
    <w:lvl w:ilvl="2" w:tplc="04090005" w:tentative="1">
      <w:start w:val="1"/>
      <w:numFmt w:val="bullet"/>
      <w:lvlText w:val=""/>
      <w:lvlJc w:val="left"/>
      <w:pPr>
        <w:ind w:left="2880" w:hanging="480"/>
      </w:pPr>
      <w:rPr>
        <w:rFonts w:ascii="Wingdings" w:hAnsi="Wingdings" w:hint="default"/>
      </w:rPr>
    </w:lvl>
    <w:lvl w:ilvl="3" w:tplc="04090001" w:tentative="1">
      <w:start w:val="1"/>
      <w:numFmt w:val="bullet"/>
      <w:lvlText w:val=""/>
      <w:lvlJc w:val="left"/>
      <w:pPr>
        <w:ind w:left="3360" w:hanging="480"/>
      </w:pPr>
      <w:rPr>
        <w:rFonts w:ascii="Wingdings" w:hAnsi="Wingdings" w:hint="default"/>
      </w:rPr>
    </w:lvl>
    <w:lvl w:ilvl="4" w:tplc="04090003" w:tentative="1">
      <w:start w:val="1"/>
      <w:numFmt w:val="bullet"/>
      <w:lvlText w:val=""/>
      <w:lvlJc w:val="left"/>
      <w:pPr>
        <w:ind w:left="3840" w:hanging="480"/>
      </w:pPr>
      <w:rPr>
        <w:rFonts w:ascii="Wingdings" w:hAnsi="Wingdings" w:hint="default"/>
      </w:rPr>
    </w:lvl>
    <w:lvl w:ilvl="5" w:tplc="04090005" w:tentative="1">
      <w:start w:val="1"/>
      <w:numFmt w:val="bullet"/>
      <w:lvlText w:val=""/>
      <w:lvlJc w:val="left"/>
      <w:pPr>
        <w:ind w:left="4320" w:hanging="480"/>
      </w:pPr>
      <w:rPr>
        <w:rFonts w:ascii="Wingdings" w:hAnsi="Wingdings" w:hint="default"/>
      </w:rPr>
    </w:lvl>
    <w:lvl w:ilvl="6" w:tplc="04090001" w:tentative="1">
      <w:start w:val="1"/>
      <w:numFmt w:val="bullet"/>
      <w:lvlText w:val=""/>
      <w:lvlJc w:val="left"/>
      <w:pPr>
        <w:ind w:left="4800" w:hanging="480"/>
      </w:pPr>
      <w:rPr>
        <w:rFonts w:ascii="Wingdings" w:hAnsi="Wingdings" w:hint="default"/>
      </w:rPr>
    </w:lvl>
    <w:lvl w:ilvl="7" w:tplc="04090003" w:tentative="1">
      <w:start w:val="1"/>
      <w:numFmt w:val="bullet"/>
      <w:lvlText w:val=""/>
      <w:lvlJc w:val="left"/>
      <w:pPr>
        <w:ind w:left="5280" w:hanging="480"/>
      </w:pPr>
      <w:rPr>
        <w:rFonts w:ascii="Wingdings" w:hAnsi="Wingdings" w:hint="default"/>
      </w:rPr>
    </w:lvl>
    <w:lvl w:ilvl="8" w:tplc="04090005" w:tentative="1">
      <w:start w:val="1"/>
      <w:numFmt w:val="bullet"/>
      <w:lvlText w:val=""/>
      <w:lvlJc w:val="left"/>
      <w:pPr>
        <w:ind w:left="5760" w:hanging="480"/>
      </w:pPr>
      <w:rPr>
        <w:rFonts w:ascii="Wingdings" w:hAnsi="Wingdings" w:hint="default"/>
      </w:rPr>
    </w:lvl>
  </w:abstractNum>
  <w:abstractNum w:abstractNumId="6" w15:restartNumberingAfterBreak="0">
    <w:nsid w:val="13205E91"/>
    <w:multiLevelType w:val="hybridMultilevel"/>
    <w:tmpl w:val="3EB2B9CE"/>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7" w15:restartNumberingAfterBreak="0">
    <w:nsid w:val="13891099"/>
    <w:multiLevelType w:val="hybridMultilevel"/>
    <w:tmpl w:val="CF2A30EA"/>
    <w:lvl w:ilvl="0" w:tplc="0B925CAE">
      <w:start w:val="1"/>
      <w:numFmt w:val="taiwaneseCountingThousand"/>
      <w:pStyle w:val="51"/>
      <w:lvlText w:val="(%1)"/>
      <w:lvlJc w:val="left"/>
      <w:pPr>
        <w:ind w:left="880" w:hanging="480"/>
      </w:pPr>
      <w:rPr>
        <w:rFonts w:ascii="Times New Roman" w:eastAsia="標楷體" w:hAnsi="Times New Roman" w:cs="Times New Roman" w:hint="default"/>
        <w:b w:val="0"/>
        <w:bCs w:val="0"/>
        <w:i w:val="0"/>
        <w:iCs w:val="0"/>
        <w:caps w:val="0"/>
        <w:smallCaps w:val="0"/>
        <w:strike w:val="0"/>
        <w:dstrike w:val="0"/>
        <w:noProof w:val="0"/>
        <w:vanish w:val="0"/>
        <w:color w:val="FF0000"/>
        <w:spacing w:val="0"/>
        <w:position w:val="0"/>
        <w:u w:val="none"/>
        <w:effect w:val="none"/>
        <w:vertAlign w:val="baseline"/>
        <w:em w:val="none"/>
        <w:specVanish w:val="0"/>
      </w:rPr>
    </w:lvl>
    <w:lvl w:ilvl="1" w:tplc="04090019">
      <w:start w:val="1"/>
      <w:numFmt w:val="ideographTraditional"/>
      <w:lvlText w:val="%2、"/>
      <w:lvlJc w:val="left"/>
      <w:pPr>
        <w:ind w:left="1360" w:hanging="480"/>
      </w:pPr>
    </w:lvl>
    <w:lvl w:ilvl="2" w:tplc="0409001B" w:tentative="1">
      <w:start w:val="1"/>
      <w:numFmt w:val="lowerRoman"/>
      <w:lvlText w:val="%3."/>
      <w:lvlJc w:val="right"/>
      <w:pPr>
        <w:ind w:left="1840" w:hanging="480"/>
      </w:pPr>
    </w:lvl>
    <w:lvl w:ilvl="3" w:tplc="0409000F" w:tentative="1">
      <w:start w:val="1"/>
      <w:numFmt w:val="decimal"/>
      <w:lvlText w:val="%4."/>
      <w:lvlJc w:val="left"/>
      <w:pPr>
        <w:ind w:left="2320" w:hanging="480"/>
      </w:pPr>
    </w:lvl>
    <w:lvl w:ilvl="4" w:tplc="04090019" w:tentative="1">
      <w:start w:val="1"/>
      <w:numFmt w:val="ideographTraditional"/>
      <w:lvlText w:val="%5、"/>
      <w:lvlJc w:val="left"/>
      <w:pPr>
        <w:ind w:left="2800" w:hanging="480"/>
      </w:pPr>
    </w:lvl>
    <w:lvl w:ilvl="5" w:tplc="0409001B" w:tentative="1">
      <w:start w:val="1"/>
      <w:numFmt w:val="lowerRoman"/>
      <w:lvlText w:val="%6."/>
      <w:lvlJc w:val="right"/>
      <w:pPr>
        <w:ind w:left="3280" w:hanging="480"/>
      </w:pPr>
    </w:lvl>
    <w:lvl w:ilvl="6" w:tplc="0409000F" w:tentative="1">
      <w:start w:val="1"/>
      <w:numFmt w:val="decimal"/>
      <w:lvlText w:val="%7."/>
      <w:lvlJc w:val="left"/>
      <w:pPr>
        <w:ind w:left="3760" w:hanging="480"/>
      </w:pPr>
    </w:lvl>
    <w:lvl w:ilvl="7" w:tplc="04090019" w:tentative="1">
      <w:start w:val="1"/>
      <w:numFmt w:val="ideographTraditional"/>
      <w:lvlText w:val="%8、"/>
      <w:lvlJc w:val="left"/>
      <w:pPr>
        <w:ind w:left="4240" w:hanging="480"/>
      </w:pPr>
    </w:lvl>
    <w:lvl w:ilvl="8" w:tplc="0409001B" w:tentative="1">
      <w:start w:val="1"/>
      <w:numFmt w:val="lowerRoman"/>
      <w:lvlText w:val="%9."/>
      <w:lvlJc w:val="right"/>
      <w:pPr>
        <w:ind w:left="4720" w:hanging="480"/>
      </w:pPr>
    </w:lvl>
  </w:abstractNum>
  <w:abstractNum w:abstractNumId="8" w15:restartNumberingAfterBreak="0">
    <w:nsid w:val="16E21EDC"/>
    <w:multiLevelType w:val="hybridMultilevel"/>
    <w:tmpl w:val="F160B33E"/>
    <w:lvl w:ilvl="0" w:tplc="DBE0D4B0">
      <w:start w:val="1"/>
      <w:numFmt w:val="decimal"/>
      <w:lvlText w:val="(%1)"/>
      <w:lvlJc w:val="left"/>
      <w:pPr>
        <w:ind w:left="502" w:hanging="360"/>
      </w:pPr>
      <w:rPr>
        <w:rFonts w:ascii="Times New Roman" w:hAnsi="Times New Roman" w:cs="Times New Roman" w:hint="default"/>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9" w15:restartNumberingAfterBreak="0">
    <w:nsid w:val="19087744"/>
    <w:multiLevelType w:val="hybridMultilevel"/>
    <w:tmpl w:val="F160B33E"/>
    <w:lvl w:ilvl="0" w:tplc="DBE0D4B0">
      <w:start w:val="1"/>
      <w:numFmt w:val="decimal"/>
      <w:lvlText w:val="(%1)"/>
      <w:lvlJc w:val="left"/>
      <w:pPr>
        <w:ind w:left="502" w:hanging="360"/>
      </w:pPr>
      <w:rPr>
        <w:rFonts w:ascii="Times New Roman" w:hAnsi="Times New Roman" w:cs="Times New Roman" w:hint="default"/>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10" w15:restartNumberingAfterBreak="0">
    <w:nsid w:val="1C4E1AAE"/>
    <w:multiLevelType w:val="hybridMultilevel"/>
    <w:tmpl w:val="86501DE0"/>
    <w:lvl w:ilvl="0" w:tplc="88883A5E">
      <w:start w:val="1"/>
      <w:numFmt w:val="decimal"/>
      <w:lvlText w:val="(%1)"/>
      <w:lvlJc w:val="left"/>
      <w:pPr>
        <w:ind w:left="1440" w:hanging="480"/>
      </w:pPr>
      <w:rPr>
        <w:rFonts w:ascii="Sylfaen" w:hAnsi="Sylfaen" w:hint="default"/>
        <w:b/>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1" w15:restartNumberingAfterBreak="0">
    <w:nsid w:val="1EAB2C40"/>
    <w:multiLevelType w:val="hybridMultilevel"/>
    <w:tmpl w:val="931AAFBC"/>
    <w:lvl w:ilvl="0" w:tplc="827EB3C2">
      <w:start w:val="1"/>
      <w:numFmt w:val="decimal"/>
      <w:lvlText w:val="(%1)"/>
      <w:lvlJc w:val="left"/>
      <w:pPr>
        <w:ind w:left="480" w:hanging="480"/>
      </w:pPr>
      <w:rPr>
        <w:rFonts w:ascii="Times New Roman" w:hAnsi="Times New Roman" w:cs="Times New Roman" w:hint="default"/>
      </w:rPr>
    </w:lvl>
    <w:lvl w:ilvl="1" w:tplc="04090001">
      <w:start w:val="1"/>
      <w:numFmt w:val="bullet"/>
      <w:lvlText w:val=""/>
      <w:lvlJc w:val="left"/>
      <w:pPr>
        <w:ind w:left="960" w:hanging="480"/>
      </w:pPr>
      <w:rPr>
        <w:rFonts w:ascii="Wingdings" w:hAnsi="Wingding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1ED92D9D"/>
    <w:multiLevelType w:val="hybridMultilevel"/>
    <w:tmpl w:val="58BA71F6"/>
    <w:lvl w:ilvl="0" w:tplc="470CEB9C">
      <w:start w:val="1"/>
      <w:numFmt w:val="decimal"/>
      <w:lvlText w:val="%1."/>
      <w:lvlJc w:val="left"/>
      <w:pPr>
        <w:ind w:left="2345" w:hanging="480"/>
      </w:pPr>
      <w:rPr>
        <w:rFonts w:ascii="Sylfaen" w:hAnsi="Sylfaen" w:hint="default"/>
        <w:b/>
      </w:rPr>
    </w:lvl>
    <w:lvl w:ilvl="1" w:tplc="04090019" w:tentative="1">
      <w:start w:val="1"/>
      <w:numFmt w:val="ideographTraditional"/>
      <w:lvlText w:val="%2、"/>
      <w:lvlJc w:val="left"/>
      <w:pPr>
        <w:ind w:left="2825" w:hanging="480"/>
      </w:pPr>
    </w:lvl>
    <w:lvl w:ilvl="2" w:tplc="0409001B" w:tentative="1">
      <w:start w:val="1"/>
      <w:numFmt w:val="lowerRoman"/>
      <w:lvlText w:val="%3."/>
      <w:lvlJc w:val="right"/>
      <w:pPr>
        <w:ind w:left="3305" w:hanging="480"/>
      </w:pPr>
    </w:lvl>
    <w:lvl w:ilvl="3" w:tplc="0409000F" w:tentative="1">
      <w:start w:val="1"/>
      <w:numFmt w:val="decimal"/>
      <w:lvlText w:val="%4."/>
      <w:lvlJc w:val="left"/>
      <w:pPr>
        <w:ind w:left="3785" w:hanging="480"/>
      </w:pPr>
    </w:lvl>
    <w:lvl w:ilvl="4" w:tplc="04090019" w:tentative="1">
      <w:start w:val="1"/>
      <w:numFmt w:val="ideographTraditional"/>
      <w:lvlText w:val="%5、"/>
      <w:lvlJc w:val="left"/>
      <w:pPr>
        <w:ind w:left="4265" w:hanging="480"/>
      </w:pPr>
    </w:lvl>
    <w:lvl w:ilvl="5" w:tplc="0409001B" w:tentative="1">
      <w:start w:val="1"/>
      <w:numFmt w:val="lowerRoman"/>
      <w:lvlText w:val="%6."/>
      <w:lvlJc w:val="right"/>
      <w:pPr>
        <w:ind w:left="4745" w:hanging="480"/>
      </w:pPr>
    </w:lvl>
    <w:lvl w:ilvl="6" w:tplc="0409000F" w:tentative="1">
      <w:start w:val="1"/>
      <w:numFmt w:val="decimal"/>
      <w:lvlText w:val="%7."/>
      <w:lvlJc w:val="left"/>
      <w:pPr>
        <w:ind w:left="5225" w:hanging="480"/>
      </w:pPr>
    </w:lvl>
    <w:lvl w:ilvl="7" w:tplc="04090019" w:tentative="1">
      <w:start w:val="1"/>
      <w:numFmt w:val="ideographTraditional"/>
      <w:lvlText w:val="%8、"/>
      <w:lvlJc w:val="left"/>
      <w:pPr>
        <w:ind w:left="5705" w:hanging="480"/>
      </w:pPr>
    </w:lvl>
    <w:lvl w:ilvl="8" w:tplc="0409001B" w:tentative="1">
      <w:start w:val="1"/>
      <w:numFmt w:val="lowerRoman"/>
      <w:lvlText w:val="%9."/>
      <w:lvlJc w:val="right"/>
      <w:pPr>
        <w:ind w:left="6185" w:hanging="480"/>
      </w:pPr>
    </w:lvl>
  </w:abstractNum>
  <w:abstractNum w:abstractNumId="13" w15:restartNumberingAfterBreak="0">
    <w:nsid w:val="22A418AB"/>
    <w:multiLevelType w:val="hybridMultilevel"/>
    <w:tmpl w:val="FE4EBD32"/>
    <w:lvl w:ilvl="0" w:tplc="04090001">
      <w:start w:val="1"/>
      <w:numFmt w:val="bullet"/>
      <w:lvlText w:val=""/>
      <w:lvlJc w:val="left"/>
      <w:pPr>
        <w:ind w:left="0" w:hanging="480"/>
      </w:pPr>
      <w:rPr>
        <w:rFonts w:ascii="Wingdings" w:hAnsi="Wingdings" w:hint="default"/>
      </w:rPr>
    </w:lvl>
    <w:lvl w:ilvl="1" w:tplc="04090003" w:tentative="1">
      <w:start w:val="1"/>
      <w:numFmt w:val="bullet"/>
      <w:lvlText w:val=""/>
      <w:lvlJc w:val="left"/>
      <w:pPr>
        <w:ind w:left="480" w:hanging="480"/>
      </w:pPr>
      <w:rPr>
        <w:rFonts w:ascii="Wingdings" w:hAnsi="Wingdings" w:hint="default"/>
      </w:rPr>
    </w:lvl>
    <w:lvl w:ilvl="2" w:tplc="04090005" w:tentative="1">
      <w:start w:val="1"/>
      <w:numFmt w:val="bullet"/>
      <w:lvlText w:val=""/>
      <w:lvlJc w:val="left"/>
      <w:pPr>
        <w:ind w:left="960" w:hanging="480"/>
      </w:pPr>
      <w:rPr>
        <w:rFonts w:ascii="Wingdings" w:hAnsi="Wingdings" w:hint="default"/>
      </w:rPr>
    </w:lvl>
    <w:lvl w:ilvl="3" w:tplc="04090001" w:tentative="1">
      <w:start w:val="1"/>
      <w:numFmt w:val="bullet"/>
      <w:lvlText w:val=""/>
      <w:lvlJc w:val="left"/>
      <w:pPr>
        <w:ind w:left="1440" w:hanging="480"/>
      </w:pPr>
      <w:rPr>
        <w:rFonts w:ascii="Wingdings" w:hAnsi="Wingdings" w:hint="default"/>
      </w:rPr>
    </w:lvl>
    <w:lvl w:ilvl="4" w:tplc="04090003" w:tentative="1">
      <w:start w:val="1"/>
      <w:numFmt w:val="bullet"/>
      <w:lvlText w:val=""/>
      <w:lvlJc w:val="left"/>
      <w:pPr>
        <w:ind w:left="1920" w:hanging="480"/>
      </w:pPr>
      <w:rPr>
        <w:rFonts w:ascii="Wingdings" w:hAnsi="Wingdings" w:hint="default"/>
      </w:rPr>
    </w:lvl>
    <w:lvl w:ilvl="5" w:tplc="04090005" w:tentative="1">
      <w:start w:val="1"/>
      <w:numFmt w:val="bullet"/>
      <w:lvlText w:val=""/>
      <w:lvlJc w:val="left"/>
      <w:pPr>
        <w:ind w:left="2400" w:hanging="480"/>
      </w:pPr>
      <w:rPr>
        <w:rFonts w:ascii="Wingdings" w:hAnsi="Wingdings" w:hint="default"/>
      </w:rPr>
    </w:lvl>
    <w:lvl w:ilvl="6" w:tplc="04090001" w:tentative="1">
      <w:start w:val="1"/>
      <w:numFmt w:val="bullet"/>
      <w:lvlText w:val=""/>
      <w:lvlJc w:val="left"/>
      <w:pPr>
        <w:ind w:left="2880" w:hanging="480"/>
      </w:pPr>
      <w:rPr>
        <w:rFonts w:ascii="Wingdings" w:hAnsi="Wingdings" w:hint="default"/>
      </w:rPr>
    </w:lvl>
    <w:lvl w:ilvl="7" w:tplc="04090003" w:tentative="1">
      <w:start w:val="1"/>
      <w:numFmt w:val="bullet"/>
      <w:lvlText w:val=""/>
      <w:lvlJc w:val="left"/>
      <w:pPr>
        <w:ind w:left="3360" w:hanging="480"/>
      </w:pPr>
      <w:rPr>
        <w:rFonts w:ascii="Wingdings" w:hAnsi="Wingdings" w:hint="default"/>
      </w:rPr>
    </w:lvl>
    <w:lvl w:ilvl="8" w:tplc="04090005" w:tentative="1">
      <w:start w:val="1"/>
      <w:numFmt w:val="bullet"/>
      <w:lvlText w:val=""/>
      <w:lvlJc w:val="left"/>
      <w:pPr>
        <w:ind w:left="3840" w:hanging="480"/>
      </w:pPr>
      <w:rPr>
        <w:rFonts w:ascii="Wingdings" w:hAnsi="Wingdings" w:hint="default"/>
      </w:rPr>
    </w:lvl>
  </w:abstractNum>
  <w:abstractNum w:abstractNumId="14" w15:restartNumberingAfterBreak="0">
    <w:nsid w:val="248E1EB8"/>
    <w:multiLevelType w:val="hybridMultilevel"/>
    <w:tmpl w:val="4EF2293E"/>
    <w:lvl w:ilvl="0" w:tplc="BB1CC836">
      <w:start w:val="1"/>
      <w:numFmt w:val="decimal"/>
      <w:lvlText w:val="(%1)"/>
      <w:lvlJc w:val="left"/>
      <w:pPr>
        <w:ind w:left="2117" w:hanging="480"/>
      </w:pPr>
      <w:rPr>
        <w:rFonts w:ascii="Sylfaen" w:hAnsi="Sylfaen" w:hint="default"/>
        <w:b w:val="0"/>
      </w:rPr>
    </w:lvl>
    <w:lvl w:ilvl="1" w:tplc="04090019" w:tentative="1">
      <w:start w:val="1"/>
      <w:numFmt w:val="ideographTraditional"/>
      <w:lvlText w:val="%2、"/>
      <w:lvlJc w:val="left"/>
      <w:pPr>
        <w:ind w:left="2597" w:hanging="480"/>
      </w:pPr>
    </w:lvl>
    <w:lvl w:ilvl="2" w:tplc="0409001B" w:tentative="1">
      <w:start w:val="1"/>
      <w:numFmt w:val="lowerRoman"/>
      <w:lvlText w:val="%3."/>
      <w:lvlJc w:val="right"/>
      <w:pPr>
        <w:ind w:left="3077" w:hanging="480"/>
      </w:pPr>
    </w:lvl>
    <w:lvl w:ilvl="3" w:tplc="0409000F" w:tentative="1">
      <w:start w:val="1"/>
      <w:numFmt w:val="decimal"/>
      <w:lvlText w:val="%4."/>
      <w:lvlJc w:val="left"/>
      <w:pPr>
        <w:ind w:left="3557" w:hanging="480"/>
      </w:pPr>
    </w:lvl>
    <w:lvl w:ilvl="4" w:tplc="04090019" w:tentative="1">
      <w:start w:val="1"/>
      <w:numFmt w:val="ideographTraditional"/>
      <w:lvlText w:val="%5、"/>
      <w:lvlJc w:val="left"/>
      <w:pPr>
        <w:ind w:left="4037" w:hanging="480"/>
      </w:pPr>
    </w:lvl>
    <w:lvl w:ilvl="5" w:tplc="0409001B" w:tentative="1">
      <w:start w:val="1"/>
      <w:numFmt w:val="lowerRoman"/>
      <w:lvlText w:val="%6."/>
      <w:lvlJc w:val="right"/>
      <w:pPr>
        <w:ind w:left="4517" w:hanging="480"/>
      </w:pPr>
    </w:lvl>
    <w:lvl w:ilvl="6" w:tplc="0409000F" w:tentative="1">
      <w:start w:val="1"/>
      <w:numFmt w:val="decimal"/>
      <w:lvlText w:val="%7."/>
      <w:lvlJc w:val="left"/>
      <w:pPr>
        <w:ind w:left="4997" w:hanging="480"/>
      </w:pPr>
    </w:lvl>
    <w:lvl w:ilvl="7" w:tplc="04090019" w:tentative="1">
      <w:start w:val="1"/>
      <w:numFmt w:val="ideographTraditional"/>
      <w:lvlText w:val="%8、"/>
      <w:lvlJc w:val="left"/>
      <w:pPr>
        <w:ind w:left="5477" w:hanging="480"/>
      </w:pPr>
    </w:lvl>
    <w:lvl w:ilvl="8" w:tplc="0409001B" w:tentative="1">
      <w:start w:val="1"/>
      <w:numFmt w:val="lowerRoman"/>
      <w:lvlText w:val="%9."/>
      <w:lvlJc w:val="right"/>
      <w:pPr>
        <w:ind w:left="5957" w:hanging="480"/>
      </w:pPr>
    </w:lvl>
  </w:abstractNum>
  <w:abstractNum w:abstractNumId="15" w15:restartNumberingAfterBreak="0">
    <w:nsid w:val="2687479A"/>
    <w:multiLevelType w:val="hybridMultilevel"/>
    <w:tmpl w:val="F160B33E"/>
    <w:lvl w:ilvl="0" w:tplc="DBE0D4B0">
      <w:start w:val="1"/>
      <w:numFmt w:val="decimal"/>
      <w:lvlText w:val="(%1)"/>
      <w:lvlJc w:val="left"/>
      <w:pPr>
        <w:ind w:left="502" w:hanging="360"/>
      </w:pPr>
      <w:rPr>
        <w:rFonts w:ascii="Times New Roman" w:hAnsi="Times New Roman" w:cs="Times New Roman" w:hint="default"/>
      </w:rPr>
    </w:lvl>
    <w:lvl w:ilvl="1" w:tplc="04090019">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16" w15:restartNumberingAfterBreak="0">
    <w:nsid w:val="26942BA7"/>
    <w:multiLevelType w:val="hybridMultilevel"/>
    <w:tmpl w:val="F160B33E"/>
    <w:lvl w:ilvl="0" w:tplc="DBE0D4B0">
      <w:start w:val="1"/>
      <w:numFmt w:val="decimal"/>
      <w:lvlText w:val="(%1)"/>
      <w:lvlJc w:val="left"/>
      <w:pPr>
        <w:ind w:left="502" w:hanging="360"/>
      </w:pPr>
      <w:rPr>
        <w:rFonts w:ascii="Times New Roman" w:hAnsi="Times New Roman" w:cs="Times New Roman" w:hint="default"/>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17" w15:restartNumberingAfterBreak="0">
    <w:nsid w:val="26D61199"/>
    <w:multiLevelType w:val="hybridMultilevel"/>
    <w:tmpl w:val="BDD06D6E"/>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18" w15:restartNumberingAfterBreak="0">
    <w:nsid w:val="291A1408"/>
    <w:multiLevelType w:val="hybridMultilevel"/>
    <w:tmpl w:val="0B24E8E0"/>
    <w:lvl w:ilvl="0" w:tplc="1A128814">
      <w:start w:val="1"/>
      <w:numFmt w:val="decimal"/>
      <w:lvlText w:val="(%1)"/>
      <w:lvlJc w:val="left"/>
      <w:pPr>
        <w:ind w:left="502" w:hanging="360"/>
      </w:pPr>
      <w:rPr>
        <w:rFonts w:hAnsi="標楷體" w:hint="default"/>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19" w15:restartNumberingAfterBreak="0">
    <w:nsid w:val="295979E4"/>
    <w:multiLevelType w:val="hybridMultilevel"/>
    <w:tmpl w:val="C930C7B8"/>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20" w15:restartNumberingAfterBreak="0">
    <w:nsid w:val="29E27BC9"/>
    <w:multiLevelType w:val="hybridMultilevel"/>
    <w:tmpl w:val="4EF2293E"/>
    <w:lvl w:ilvl="0" w:tplc="BB1CC836">
      <w:start w:val="1"/>
      <w:numFmt w:val="decimal"/>
      <w:lvlText w:val="(%1)"/>
      <w:lvlJc w:val="left"/>
      <w:pPr>
        <w:ind w:left="2117" w:hanging="480"/>
      </w:pPr>
      <w:rPr>
        <w:rFonts w:ascii="Sylfaen" w:hAnsi="Sylfaen" w:hint="default"/>
        <w:b w:val="0"/>
      </w:rPr>
    </w:lvl>
    <w:lvl w:ilvl="1" w:tplc="04090019" w:tentative="1">
      <w:start w:val="1"/>
      <w:numFmt w:val="ideographTraditional"/>
      <w:lvlText w:val="%2、"/>
      <w:lvlJc w:val="left"/>
      <w:pPr>
        <w:ind w:left="2597" w:hanging="480"/>
      </w:pPr>
    </w:lvl>
    <w:lvl w:ilvl="2" w:tplc="0409001B" w:tentative="1">
      <w:start w:val="1"/>
      <w:numFmt w:val="lowerRoman"/>
      <w:lvlText w:val="%3."/>
      <w:lvlJc w:val="right"/>
      <w:pPr>
        <w:ind w:left="3077" w:hanging="480"/>
      </w:pPr>
    </w:lvl>
    <w:lvl w:ilvl="3" w:tplc="0409000F" w:tentative="1">
      <w:start w:val="1"/>
      <w:numFmt w:val="decimal"/>
      <w:lvlText w:val="%4."/>
      <w:lvlJc w:val="left"/>
      <w:pPr>
        <w:ind w:left="3557" w:hanging="480"/>
      </w:pPr>
    </w:lvl>
    <w:lvl w:ilvl="4" w:tplc="04090019" w:tentative="1">
      <w:start w:val="1"/>
      <w:numFmt w:val="ideographTraditional"/>
      <w:lvlText w:val="%5、"/>
      <w:lvlJc w:val="left"/>
      <w:pPr>
        <w:ind w:left="4037" w:hanging="480"/>
      </w:pPr>
    </w:lvl>
    <w:lvl w:ilvl="5" w:tplc="0409001B" w:tentative="1">
      <w:start w:val="1"/>
      <w:numFmt w:val="lowerRoman"/>
      <w:lvlText w:val="%6."/>
      <w:lvlJc w:val="right"/>
      <w:pPr>
        <w:ind w:left="4517" w:hanging="480"/>
      </w:pPr>
    </w:lvl>
    <w:lvl w:ilvl="6" w:tplc="0409000F" w:tentative="1">
      <w:start w:val="1"/>
      <w:numFmt w:val="decimal"/>
      <w:lvlText w:val="%7."/>
      <w:lvlJc w:val="left"/>
      <w:pPr>
        <w:ind w:left="4997" w:hanging="480"/>
      </w:pPr>
    </w:lvl>
    <w:lvl w:ilvl="7" w:tplc="04090019" w:tentative="1">
      <w:start w:val="1"/>
      <w:numFmt w:val="ideographTraditional"/>
      <w:lvlText w:val="%8、"/>
      <w:lvlJc w:val="left"/>
      <w:pPr>
        <w:ind w:left="5477" w:hanging="480"/>
      </w:pPr>
    </w:lvl>
    <w:lvl w:ilvl="8" w:tplc="0409001B" w:tentative="1">
      <w:start w:val="1"/>
      <w:numFmt w:val="lowerRoman"/>
      <w:lvlText w:val="%9."/>
      <w:lvlJc w:val="right"/>
      <w:pPr>
        <w:ind w:left="5957" w:hanging="480"/>
      </w:pPr>
    </w:lvl>
  </w:abstractNum>
  <w:abstractNum w:abstractNumId="21" w15:restartNumberingAfterBreak="0">
    <w:nsid w:val="31677DDB"/>
    <w:multiLevelType w:val="hybridMultilevel"/>
    <w:tmpl w:val="FEA82FC2"/>
    <w:lvl w:ilvl="0" w:tplc="04090001">
      <w:start w:val="1"/>
      <w:numFmt w:val="bullet"/>
      <w:lvlText w:val=""/>
      <w:lvlJc w:val="left"/>
      <w:pPr>
        <w:ind w:left="840" w:hanging="480"/>
      </w:pPr>
      <w:rPr>
        <w:rFonts w:ascii="Wingdings" w:hAnsi="Wingdings" w:hint="default"/>
      </w:rPr>
    </w:lvl>
    <w:lvl w:ilvl="1" w:tplc="04090003" w:tentative="1">
      <w:start w:val="1"/>
      <w:numFmt w:val="bullet"/>
      <w:lvlText w:val=""/>
      <w:lvlJc w:val="left"/>
      <w:pPr>
        <w:ind w:left="1320" w:hanging="480"/>
      </w:pPr>
      <w:rPr>
        <w:rFonts w:ascii="Wingdings" w:hAnsi="Wingdings" w:hint="default"/>
      </w:rPr>
    </w:lvl>
    <w:lvl w:ilvl="2" w:tplc="04090005"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3" w:tentative="1">
      <w:start w:val="1"/>
      <w:numFmt w:val="bullet"/>
      <w:lvlText w:val=""/>
      <w:lvlJc w:val="left"/>
      <w:pPr>
        <w:ind w:left="2760" w:hanging="480"/>
      </w:pPr>
      <w:rPr>
        <w:rFonts w:ascii="Wingdings" w:hAnsi="Wingdings" w:hint="default"/>
      </w:rPr>
    </w:lvl>
    <w:lvl w:ilvl="5" w:tplc="04090005"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3" w:tentative="1">
      <w:start w:val="1"/>
      <w:numFmt w:val="bullet"/>
      <w:lvlText w:val=""/>
      <w:lvlJc w:val="left"/>
      <w:pPr>
        <w:ind w:left="4200" w:hanging="480"/>
      </w:pPr>
      <w:rPr>
        <w:rFonts w:ascii="Wingdings" w:hAnsi="Wingdings" w:hint="default"/>
      </w:rPr>
    </w:lvl>
    <w:lvl w:ilvl="8" w:tplc="04090005" w:tentative="1">
      <w:start w:val="1"/>
      <w:numFmt w:val="bullet"/>
      <w:lvlText w:val=""/>
      <w:lvlJc w:val="left"/>
      <w:pPr>
        <w:ind w:left="4680" w:hanging="480"/>
      </w:pPr>
      <w:rPr>
        <w:rFonts w:ascii="Wingdings" w:hAnsi="Wingdings" w:hint="default"/>
      </w:rPr>
    </w:lvl>
  </w:abstractNum>
  <w:abstractNum w:abstractNumId="22" w15:restartNumberingAfterBreak="0">
    <w:nsid w:val="398C6D60"/>
    <w:multiLevelType w:val="hybridMultilevel"/>
    <w:tmpl w:val="4EF2293E"/>
    <w:lvl w:ilvl="0" w:tplc="BB1CC836">
      <w:start w:val="1"/>
      <w:numFmt w:val="decimal"/>
      <w:lvlText w:val="(%1)"/>
      <w:lvlJc w:val="left"/>
      <w:pPr>
        <w:ind w:left="2117" w:hanging="480"/>
      </w:pPr>
      <w:rPr>
        <w:rFonts w:ascii="Sylfaen" w:hAnsi="Sylfaen" w:hint="default"/>
        <w:b w:val="0"/>
      </w:rPr>
    </w:lvl>
    <w:lvl w:ilvl="1" w:tplc="04090019" w:tentative="1">
      <w:start w:val="1"/>
      <w:numFmt w:val="ideographTraditional"/>
      <w:lvlText w:val="%2、"/>
      <w:lvlJc w:val="left"/>
      <w:pPr>
        <w:ind w:left="2597" w:hanging="480"/>
      </w:pPr>
    </w:lvl>
    <w:lvl w:ilvl="2" w:tplc="0409001B" w:tentative="1">
      <w:start w:val="1"/>
      <w:numFmt w:val="lowerRoman"/>
      <w:lvlText w:val="%3."/>
      <w:lvlJc w:val="right"/>
      <w:pPr>
        <w:ind w:left="3077" w:hanging="480"/>
      </w:pPr>
    </w:lvl>
    <w:lvl w:ilvl="3" w:tplc="0409000F" w:tentative="1">
      <w:start w:val="1"/>
      <w:numFmt w:val="decimal"/>
      <w:lvlText w:val="%4."/>
      <w:lvlJc w:val="left"/>
      <w:pPr>
        <w:ind w:left="3557" w:hanging="480"/>
      </w:pPr>
    </w:lvl>
    <w:lvl w:ilvl="4" w:tplc="04090019" w:tentative="1">
      <w:start w:val="1"/>
      <w:numFmt w:val="ideographTraditional"/>
      <w:lvlText w:val="%5、"/>
      <w:lvlJc w:val="left"/>
      <w:pPr>
        <w:ind w:left="4037" w:hanging="480"/>
      </w:pPr>
    </w:lvl>
    <w:lvl w:ilvl="5" w:tplc="0409001B" w:tentative="1">
      <w:start w:val="1"/>
      <w:numFmt w:val="lowerRoman"/>
      <w:lvlText w:val="%6."/>
      <w:lvlJc w:val="right"/>
      <w:pPr>
        <w:ind w:left="4517" w:hanging="480"/>
      </w:pPr>
    </w:lvl>
    <w:lvl w:ilvl="6" w:tplc="0409000F" w:tentative="1">
      <w:start w:val="1"/>
      <w:numFmt w:val="decimal"/>
      <w:lvlText w:val="%7."/>
      <w:lvlJc w:val="left"/>
      <w:pPr>
        <w:ind w:left="4997" w:hanging="480"/>
      </w:pPr>
    </w:lvl>
    <w:lvl w:ilvl="7" w:tplc="04090019" w:tentative="1">
      <w:start w:val="1"/>
      <w:numFmt w:val="ideographTraditional"/>
      <w:lvlText w:val="%8、"/>
      <w:lvlJc w:val="left"/>
      <w:pPr>
        <w:ind w:left="5477" w:hanging="480"/>
      </w:pPr>
    </w:lvl>
    <w:lvl w:ilvl="8" w:tplc="0409001B" w:tentative="1">
      <w:start w:val="1"/>
      <w:numFmt w:val="lowerRoman"/>
      <w:lvlText w:val="%9."/>
      <w:lvlJc w:val="right"/>
      <w:pPr>
        <w:ind w:left="5957" w:hanging="480"/>
      </w:pPr>
    </w:lvl>
  </w:abstractNum>
  <w:abstractNum w:abstractNumId="23" w15:restartNumberingAfterBreak="0">
    <w:nsid w:val="39FD6320"/>
    <w:multiLevelType w:val="hybridMultilevel"/>
    <w:tmpl w:val="08283736"/>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24" w15:restartNumberingAfterBreak="0">
    <w:nsid w:val="3DE6596A"/>
    <w:multiLevelType w:val="hybridMultilevel"/>
    <w:tmpl w:val="E6FCD906"/>
    <w:lvl w:ilvl="0" w:tplc="04090001">
      <w:start w:val="1"/>
      <w:numFmt w:val="bullet"/>
      <w:lvlText w:val=""/>
      <w:lvlJc w:val="left"/>
      <w:pPr>
        <w:ind w:left="798" w:hanging="480"/>
      </w:pPr>
      <w:rPr>
        <w:rFonts w:ascii="Wingdings" w:hAnsi="Wingdings" w:hint="default"/>
      </w:rPr>
    </w:lvl>
    <w:lvl w:ilvl="1" w:tplc="04090003" w:tentative="1">
      <w:start w:val="1"/>
      <w:numFmt w:val="bullet"/>
      <w:lvlText w:val=""/>
      <w:lvlJc w:val="left"/>
      <w:pPr>
        <w:ind w:left="1278" w:hanging="480"/>
      </w:pPr>
      <w:rPr>
        <w:rFonts w:ascii="Wingdings" w:hAnsi="Wingdings" w:hint="default"/>
      </w:rPr>
    </w:lvl>
    <w:lvl w:ilvl="2" w:tplc="04090005" w:tentative="1">
      <w:start w:val="1"/>
      <w:numFmt w:val="bullet"/>
      <w:lvlText w:val=""/>
      <w:lvlJc w:val="left"/>
      <w:pPr>
        <w:ind w:left="1758" w:hanging="480"/>
      </w:pPr>
      <w:rPr>
        <w:rFonts w:ascii="Wingdings" w:hAnsi="Wingdings" w:hint="default"/>
      </w:rPr>
    </w:lvl>
    <w:lvl w:ilvl="3" w:tplc="04090001" w:tentative="1">
      <w:start w:val="1"/>
      <w:numFmt w:val="bullet"/>
      <w:lvlText w:val=""/>
      <w:lvlJc w:val="left"/>
      <w:pPr>
        <w:ind w:left="2238" w:hanging="480"/>
      </w:pPr>
      <w:rPr>
        <w:rFonts w:ascii="Wingdings" w:hAnsi="Wingdings" w:hint="default"/>
      </w:rPr>
    </w:lvl>
    <w:lvl w:ilvl="4" w:tplc="04090003" w:tentative="1">
      <w:start w:val="1"/>
      <w:numFmt w:val="bullet"/>
      <w:lvlText w:val=""/>
      <w:lvlJc w:val="left"/>
      <w:pPr>
        <w:ind w:left="2718" w:hanging="480"/>
      </w:pPr>
      <w:rPr>
        <w:rFonts w:ascii="Wingdings" w:hAnsi="Wingdings" w:hint="default"/>
      </w:rPr>
    </w:lvl>
    <w:lvl w:ilvl="5" w:tplc="04090005" w:tentative="1">
      <w:start w:val="1"/>
      <w:numFmt w:val="bullet"/>
      <w:lvlText w:val=""/>
      <w:lvlJc w:val="left"/>
      <w:pPr>
        <w:ind w:left="3198" w:hanging="480"/>
      </w:pPr>
      <w:rPr>
        <w:rFonts w:ascii="Wingdings" w:hAnsi="Wingdings" w:hint="default"/>
      </w:rPr>
    </w:lvl>
    <w:lvl w:ilvl="6" w:tplc="04090001" w:tentative="1">
      <w:start w:val="1"/>
      <w:numFmt w:val="bullet"/>
      <w:lvlText w:val=""/>
      <w:lvlJc w:val="left"/>
      <w:pPr>
        <w:ind w:left="3678" w:hanging="480"/>
      </w:pPr>
      <w:rPr>
        <w:rFonts w:ascii="Wingdings" w:hAnsi="Wingdings" w:hint="default"/>
      </w:rPr>
    </w:lvl>
    <w:lvl w:ilvl="7" w:tplc="04090003" w:tentative="1">
      <w:start w:val="1"/>
      <w:numFmt w:val="bullet"/>
      <w:lvlText w:val=""/>
      <w:lvlJc w:val="left"/>
      <w:pPr>
        <w:ind w:left="4158" w:hanging="480"/>
      </w:pPr>
      <w:rPr>
        <w:rFonts w:ascii="Wingdings" w:hAnsi="Wingdings" w:hint="default"/>
      </w:rPr>
    </w:lvl>
    <w:lvl w:ilvl="8" w:tplc="04090005" w:tentative="1">
      <w:start w:val="1"/>
      <w:numFmt w:val="bullet"/>
      <w:lvlText w:val=""/>
      <w:lvlJc w:val="left"/>
      <w:pPr>
        <w:ind w:left="4638" w:hanging="480"/>
      </w:pPr>
      <w:rPr>
        <w:rFonts w:ascii="Wingdings" w:hAnsi="Wingdings" w:hint="default"/>
      </w:rPr>
    </w:lvl>
  </w:abstractNum>
  <w:abstractNum w:abstractNumId="25" w15:restartNumberingAfterBreak="0">
    <w:nsid w:val="409A18CF"/>
    <w:multiLevelType w:val="hybridMultilevel"/>
    <w:tmpl w:val="FFB4646C"/>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6" w15:restartNumberingAfterBreak="0">
    <w:nsid w:val="42D23C19"/>
    <w:multiLevelType w:val="hybridMultilevel"/>
    <w:tmpl w:val="B3CC11F2"/>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27" w15:restartNumberingAfterBreak="0">
    <w:nsid w:val="4A920937"/>
    <w:multiLevelType w:val="hybridMultilevel"/>
    <w:tmpl w:val="F160B33E"/>
    <w:lvl w:ilvl="0" w:tplc="DBE0D4B0">
      <w:start w:val="1"/>
      <w:numFmt w:val="decimal"/>
      <w:lvlText w:val="(%1)"/>
      <w:lvlJc w:val="left"/>
      <w:pPr>
        <w:ind w:left="502" w:hanging="360"/>
      </w:pPr>
      <w:rPr>
        <w:rFonts w:ascii="Times New Roman" w:hAnsi="Times New Roman" w:cs="Times New Roman" w:hint="default"/>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28" w15:restartNumberingAfterBreak="0">
    <w:nsid w:val="4BE41CEF"/>
    <w:multiLevelType w:val="hybridMultilevel"/>
    <w:tmpl w:val="7D361218"/>
    <w:lvl w:ilvl="0" w:tplc="04090001">
      <w:start w:val="1"/>
      <w:numFmt w:val="bullet"/>
      <w:lvlText w:val=""/>
      <w:lvlJc w:val="left"/>
      <w:pPr>
        <w:ind w:left="798" w:hanging="480"/>
      </w:pPr>
      <w:rPr>
        <w:rFonts w:ascii="Wingdings" w:hAnsi="Wingdings" w:hint="default"/>
      </w:rPr>
    </w:lvl>
    <w:lvl w:ilvl="1" w:tplc="04090003" w:tentative="1">
      <w:start w:val="1"/>
      <w:numFmt w:val="bullet"/>
      <w:lvlText w:val=""/>
      <w:lvlJc w:val="left"/>
      <w:pPr>
        <w:ind w:left="1278" w:hanging="480"/>
      </w:pPr>
      <w:rPr>
        <w:rFonts w:ascii="Wingdings" w:hAnsi="Wingdings" w:hint="default"/>
      </w:rPr>
    </w:lvl>
    <w:lvl w:ilvl="2" w:tplc="04090005" w:tentative="1">
      <w:start w:val="1"/>
      <w:numFmt w:val="bullet"/>
      <w:lvlText w:val=""/>
      <w:lvlJc w:val="left"/>
      <w:pPr>
        <w:ind w:left="1758" w:hanging="480"/>
      </w:pPr>
      <w:rPr>
        <w:rFonts w:ascii="Wingdings" w:hAnsi="Wingdings" w:hint="default"/>
      </w:rPr>
    </w:lvl>
    <w:lvl w:ilvl="3" w:tplc="04090001" w:tentative="1">
      <w:start w:val="1"/>
      <w:numFmt w:val="bullet"/>
      <w:lvlText w:val=""/>
      <w:lvlJc w:val="left"/>
      <w:pPr>
        <w:ind w:left="2238" w:hanging="480"/>
      </w:pPr>
      <w:rPr>
        <w:rFonts w:ascii="Wingdings" w:hAnsi="Wingdings" w:hint="default"/>
      </w:rPr>
    </w:lvl>
    <w:lvl w:ilvl="4" w:tplc="04090003" w:tentative="1">
      <w:start w:val="1"/>
      <w:numFmt w:val="bullet"/>
      <w:lvlText w:val=""/>
      <w:lvlJc w:val="left"/>
      <w:pPr>
        <w:ind w:left="2718" w:hanging="480"/>
      </w:pPr>
      <w:rPr>
        <w:rFonts w:ascii="Wingdings" w:hAnsi="Wingdings" w:hint="default"/>
      </w:rPr>
    </w:lvl>
    <w:lvl w:ilvl="5" w:tplc="04090005" w:tentative="1">
      <w:start w:val="1"/>
      <w:numFmt w:val="bullet"/>
      <w:lvlText w:val=""/>
      <w:lvlJc w:val="left"/>
      <w:pPr>
        <w:ind w:left="3198" w:hanging="480"/>
      </w:pPr>
      <w:rPr>
        <w:rFonts w:ascii="Wingdings" w:hAnsi="Wingdings" w:hint="default"/>
      </w:rPr>
    </w:lvl>
    <w:lvl w:ilvl="6" w:tplc="04090001" w:tentative="1">
      <w:start w:val="1"/>
      <w:numFmt w:val="bullet"/>
      <w:lvlText w:val=""/>
      <w:lvlJc w:val="left"/>
      <w:pPr>
        <w:ind w:left="3678" w:hanging="480"/>
      </w:pPr>
      <w:rPr>
        <w:rFonts w:ascii="Wingdings" w:hAnsi="Wingdings" w:hint="default"/>
      </w:rPr>
    </w:lvl>
    <w:lvl w:ilvl="7" w:tplc="04090003" w:tentative="1">
      <w:start w:val="1"/>
      <w:numFmt w:val="bullet"/>
      <w:lvlText w:val=""/>
      <w:lvlJc w:val="left"/>
      <w:pPr>
        <w:ind w:left="4158" w:hanging="480"/>
      </w:pPr>
      <w:rPr>
        <w:rFonts w:ascii="Wingdings" w:hAnsi="Wingdings" w:hint="default"/>
      </w:rPr>
    </w:lvl>
    <w:lvl w:ilvl="8" w:tplc="04090005" w:tentative="1">
      <w:start w:val="1"/>
      <w:numFmt w:val="bullet"/>
      <w:lvlText w:val=""/>
      <w:lvlJc w:val="left"/>
      <w:pPr>
        <w:ind w:left="4638" w:hanging="480"/>
      </w:pPr>
      <w:rPr>
        <w:rFonts w:ascii="Wingdings" w:hAnsi="Wingdings" w:hint="default"/>
      </w:rPr>
    </w:lvl>
  </w:abstractNum>
  <w:abstractNum w:abstractNumId="29" w15:restartNumberingAfterBreak="0">
    <w:nsid w:val="4ED91AE5"/>
    <w:multiLevelType w:val="hybridMultilevel"/>
    <w:tmpl w:val="B3D6A106"/>
    <w:lvl w:ilvl="0" w:tplc="7AF48182">
      <w:start w:val="1"/>
      <w:numFmt w:val="ideographLegalTraditional"/>
      <w:lvlText w:val="%1、"/>
      <w:lvlJc w:val="left"/>
      <w:pPr>
        <w:ind w:left="2564" w:hanging="720"/>
      </w:pPr>
      <w:rPr>
        <w:rFonts w:hint="default"/>
      </w:rPr>
    </w:lvl>
    <w:lvl w:ilvl="1" w:tplc="91E80906">
      <w:start w:val="1"/>
      <w:numFmt w:val="taiwaneseCountingThousand"/>
      <w:lvlText w:val="%2、"/>
      <w:lvlJc w:val="left"/>
      <w:pPr>
        <w:ind w:left="1200" w:hanging="720"/>
      </w:pPr>
      <w:rPr>
        <w:rFonts w:hint="default"/>
        <w:sz w:val="24"/>
      </w:rPr>
    </w:lvl>
    <w:lvl w:ilvl="2" w:tplc="D0B6808A">
      <w:start w:val="1"/>
      <w:numFmt w:val="decimal"/>
      <w:lvlText w:val="%3."/>
      <w:lvlJc w:val="left"/>
      <w:pPr>
        <w:ind w:left="1440" w:hanging="480"/>
      </w:pPr>
      <w:rPr>
        <w:rFonts w:hint="default"/>
      </w:rPr>
    </w:lvl>
    <w:lvl w:ilvl="3" w:tplc="317491C6">
      <w:start w:val="1"/>
      <w:numFmt w:val="decimal"/>
      <w:lvlText w:val="(%4)"/>
      <w:lvlJc w:val="left"/>
      <w:pPr>
        <w:ind w:left="1920" w:hanging="480"/>
      </w:pPr>
      <w:rPr>
        <w:rFonts w:hint="default"/>
      </w:rPr>
    </w:lvl>
    <w:lvl w:ilvl="4" w:tplc="EE26CDD2">
      <w:start w:val="2"/>
      <w:numFmt w:val="bullet"/>
      <w:lvlText w:val="•"/>
      <w:lvlJc w:val="left"/>
      <w:pPr>
        <w:ind w:left="2400" w:hanging="480"/>
      </w:pPr>
      <w:rPr>
        <w:rFonts w:ascii="新細明體" w:eastAsia="新細明體" w:hAnsi="新細明體" w:cs="Times New Roman" w:hint="eastAsia"/>
      </w:r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4F676A5F"/>
    <w:multiLevelType w:val="hybridMultilevel"/>
    <w:tmpl w:val="F160B33E"/>
    <w:lvl w:ilvl="0" w:tplc="DBE0D4B0">
      <w:start w:val="1"/>
      <w:numFmt w:val="decimal"/>
      <w:lvlText w:val="(%1)"/>
      <w:lvlJc w:val="left"/>
      <w:pPr>
        <w:ind w:left="502" w:hanging="360"/>
      </w:pPr>
      <w:rPr>
        <w:rFonts w:ascii="Times New Roman" w:hAnsi="Times New Roman" w:cs="Times New Roman" w:hint="default"/>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31" w15:restartNumberingAfterBreak="0">
    <w:nsid w:val="54297ADD"/>
    <w:multiLevelType w:val="hybridMultilevel"/>
    <w:tmpl w:val="F160B33E"/>
    <w:lvl w:ilvl="0" w:tplc="DBE0D4B0">
      <w:start w:val="1"/>
      <w:numFmt w:val="decimal"/>
      <w:lvlText w:val="(%1)"/>
      <w:lvlJc w:val="left"/>
      <w:pPr>
        <w:ind w:left="502" w:hanging="360"/>
      </w:pPr>
      <w:rPr>
        <w:rFonts w:ascii="Times New Roman" w:hAnsi="Times New Roman" w:cs="Times New Roman" w:hint="default"/>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32" w15:restartNumberingAfterBreak="0">
    <w:nsid w:val="577906D4"/>
    <w:multiLevelType w:val="hybridMultilevel"/>
    <w:tmpl w:val="379608D4"/>
    <w:lvl w:ilvl="0" w:tplc="04090001">
      <w:start w:val="1"/>
      <w:numFmt w:val="bullet"/>
      <w:lvlText w:val=""/>
      <w:lvlJc w:val="left"/>
      <w:pPr>
        <w:ind w:left="480" w:hanging="480"/>
      </w:pPr>
      <w:rPr>
        <w:rFonts w:ascii="Wingdings" w:hAnsi="Wingdings" w:hint="default"/>
      </w:rPr>
    </w:lvl>
    <w:lvl w:ilvl="1" w:tplc="04090003">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3" w15:restartNumberingAfterBreak="0">
    <w:nsid w:val="5AE13CF0"/>
    <w:multiLevelType w:val="hybridMultilevel"/>
    <w:tmpl w:val="4EF2293E"/>
    <w:lvl w:ilvl="0" w:tplc="BB1CC836">
      <w:start w:val="1"/>
      <w:numFmt w:val="decimal"/>
      <w:lvlText w:val="(%1)"/>
      <w:lvlJc w:val="left"/>
      <w:pPr>
        <w:ind w:left="2117" w:hanging="480"/>
      </w:pPr>
      <w:rPr>
        <w:rFonts w:ascii="Sylfaen" w:hAnsi="Sylfaen" w:hint="default"/>
        <w:b w:val="0"/>
      </w:rPr>
    </w:lvl>
    <w:lvl w:ilvl="1" w:tplc="04090019" w:tentative="1">
      <w:start w:val="1"/>
      <w:numFmt w:val="ideographTraditional"/>
      <w:lvlText w:val="%2、"/>
      <w:lvlJc w:val="left"/>
      <w:pPr>
        <w:ind w:left="2597" w:hanging="480"/>
      </w:pPr>
    </w:lvl>
    <w:lvl w:ilvl="2" w:tplc="0409001B" w:tentative="1">
      <w:start w:val="1"/>
      <w:numFmt w:val="lowerRoman"/>
      <w:lvlText w:val="%3."/>
      <w:lvlJc w:val="right"/>
      <w:pPr>
        <w:ind w:left="3077" w:hanging="480"/>
      </w:pPr>
    </w:lvl>
    <w:lvl w:ilvl="3" w:tplc="0409000F" w:tentative="1">
      <w:start w:val="1"/>
      <w:numFmt w:val="decimal"/>
      <w:lvlText w:val="%4."/>
      <w:lvlJc w:val="left"/>
      <w:pPr>
        <w:ind w:left="3557" w:hanging="480"/>
      </w:pPr>
    </w:lvl>
    <w:lvl w:ilvl="4" w:tplc="04090019" w:tentative="1">
      <w:start w:val="1"/>
      <w:numFmt w:val="ideographTraditional"/>
      <w:lvlText w:val="%5、"/>
      <w:lvlJc w:val="left"/>
      <w:pPr>
        <w:ind w:left="4037" w:hanging="480"/>
      </w:pPr>
    </w:lvl>
    <w:lvl w:ilvl="5" w:tplc="0409001B" w:tentative="1">
      <w:start w:val="1"/>
      <w:numFmt w:val="lowerRoman"/>
      <w:lvlText w:val="%6."/>
      <w:lvlJc w:val="right"/>
      <w:pPr>
        <w:ind w:left="4517" w:hanging="480"/>
      </w:pPr>
    </w:lvl>
    <w:lvl w:ilvl="6" w:tplc="0409000F" w:tentative="1">
      <w:start w:val="1"/>
      <w:numFmt w:val="decimal"/>
      <w:lvlText w:val="%7."/>
      <w:lvlJc w:val="left"/>
      <w:pPr>
        <w:ind w:left="4997" w:hanging="480"/>
      </w:pPr>
    </w:lvl>
    <w:lvl w:ilvl="7" w:tplc="04090019" w:tentative="1">
      <w:start w:val="1"/>
      <w:numFmt w:val="ideographTraditional"/>
      <w:lvlText w:val="%8、"/>
      <w:lvlJc w:val="left"/>
      <w:pPr>
        <w:ind w:left="5477" w:hanging="480"/>
      </w:pPr>
    </w:lvl>
    <w:lvl w:ilvl="8" w:tplc="0409001B" w:tentative="1">
      <w:start w:val="1"/>
      <w:numFmt w:val="lowerRoman"/>
      <w:lvlText w:val="%9."/>
      <w:lvlJc w:val="right"/>
      <w:pPr>
        <w:ind w:left="5957" w:hanging="480"/>
      </w:pPr>
    </w:lvl>
  </w:abstractNum>
  <w:abstractNum w:abstractNumId="34" w15:restartNumberingAfterBreak="0">
    <w:nsid w:val="6070622E"/>
    <w:multiLevelType w:val="hybridMultilevel"/>
    <w:tmpl w:val="3D6A76E6"/>
    <w:lvl w:ilvl="0" w:tplc="E05E308E">
      <w:start w:val="1"/>
      <w:numFmt w:val="decimal"/>
      <w:lvlText w:val="%1."/>
      <w:lvlJc w:val="left"/>
      <w:pPr>
        <w:ind w:left="360" w:hanging="360"/>
      </w:pPr>
      <w:rPr>
        <w:rFonts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63992BC2"/>
    <w:multiLevelType w:val="hybridMultilevel"/>
    <w:tmpl w:val="F160B33E"/>
    <w:lvl w:ilvl="0" w:tplc="DBE0D4B0">
      <w:start w:val="1"/>
      <w:numFmt w:val="decimal"/>
      <w:lvlText w:val="(%1)"/>
      <w:lvlJc w:val="left"/>
      <w:pPr>
        <w:ind w:left="502" w:hanging="360"/>
      </w:pPr>
      <w:rPr>
        <w:rFonts w:ascii="Times New Roman" w:hAnsi="Times New Roman" w:cs="Times New Roman" w:hint="default"/>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36" w15:restartNumberingAfterBreak="0">
    <w:nsid w:val="66B91E78"/>
    <w:multiLevelType w:val="hybridMultilevel"/>
    <w:tmpl w:val="2E642F8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7" w15:restartNumberingAfterBreak="0">
    <w:nsid w:val="6BC36AF3"/>
    <w:multiLevelType w:val="hybridMultilevel"/>
    <w:tmpl w:val="8512A314"/>
    <w:lvl w:ilvl="0" w:tplc="B9C68752">
      <w:start w:val="2"/>
      <w:numFmt w:val="bullet"/>
      <w:lvlText w:val="•"/>
      <w:lvlJc w:val="left"/>
      <w:pPr>
        <w:ind w:left="1440" w:hanging="480"/>
      </w:pPr>
      <w:rPr>
        <w:rFonts w:ascii="新細明體" w:eastAsia="新細明體" w:hAnsi="新細明體" w:cs="Times New Roman" w:hint="eastAsia"/>
        <w:b/>
        <w:color w:val="000000" w:themeColor="text1"/>
      </w:rPr>
    </w:lvl>
    <w:lvl w:ilvl="1" w:tplc="04090003" w:tentative="1">
      <w:start w:val="1"/>
      <w:numFmt w:val="bullet"/>
      <w:lvlText w:val=""/>
      <w:lvlJc w:val="left"/>
      <w:pPr>
        <w:ind w:left="1920" w:hanging="480"/>
      </w:pPr>
      <w:rPr>
        <w:rFonts w:ascii="Wingdings" w:hAnsi="Wingdings" w:hint="default"/>
      </w:rPr>
    </w:lvl>
    <w:lvl w:ilvl="2" w:tplc="04090005" w:tentative="1">
      <w:start w:val="1"/>
      <w:numFmt w:val="bullet"/>
      <w:lvlText w:val=""/>
      <w:lvlJc w:val="left"/>
      <w:pPr>
        <w:ind w:left="2400" w:hanging="480"/>
      </w:pPr>
      <w:rPr>
        <w:rFonts w:ascii="Wingdings" w:hAnsi="Wingdings" w:hint="default"/>
      </w:rPr>
    </w:lvl>
    <w:lvl w:ilvl="3" w:tplc="04090001" w:tentative="1">
      <w:start w:val="1"/>
      <w:numFmt w:val="bullet"/>
      <w:lvlText w:val=""/>
      <w:lvlJc w:val="left"/>
      <w:pPr>
        <w:ind w:left="2880" w:hanging="480"/>
      </w:pPr>
      <w:rPr>
        <w:rFonts w:ascii="Wingdings" w:hAnsi="Wingdings" w:hint="default"/>
      </w:rPr>
    </w:lvl>
    <w:lvl w:ilvl="4" w:tplc="04090003" w:tentative="1">
      <w:start w:val="1"/>
      <w:numFmt w:val="bullet"/>
      <w:lvlText w:val=""/>
      <w:lvlJc w:val="left"/>
      <w:pPr>
        <w:ind w:left="3360" w:hanging="480"/>
      </w:pPr>
      <w:rPr>
        <w:rFonts w:ascii="Wingdings" w:hAnsi="Wingdings" w:hint="default"/>
      </w:rPr>
    </w:lvl>
    <w:lvl w:ilvl="5" w:tplc="04090005" w:tentative="1">
      <w:start w:val="1"/>
      <w:numFmt w:val="bullet"/>
      <w:lvlText w:val=""/>
      <w:lvlJc w:val="left"/>
      <w:pPr>
        <w:ind w:left="3840" w:hanging="480"/>
      </w:pPr>
      <w:rPr>
        <w:rFonts w:ascii="Wingdings" w:hAnsi="Wingdings" w:hint="default"/>
      </w:rPr>
    </w:lvl>
    <w:lvl w:ilvl="6" w:tplc="04090001" w:tentative="1">
      <w:start w:val="1"/>
      <w:numFmt w:val="bullet"/>
      <w:lvlText w:val=""/>
      <w:lvlJc w:val="left"/>
      <w:pPr>
        <w:ind w:left="4320" w:hanging="480"/>
      </w:pPr>
      <w:rPr>
        <w:rFonts w:ascii="Wingdings" w:hAnsi="Wingdings" w:hint="default"/>
      </w:rPr>
    </w:lvl>
    <w:lvl w:ilvl="7" w:tplc="04090003" w:tentative="1">
      <w:start w:val="1"/>
      <w:numFmt w:val="bullet"/>
      <w:lvlText w:val=""/>
      <w:lvlJc w:val="left"/>
      <w:pPr>
        <w:ind w:left="4800" w:hanging="480"/>
      </w:pPr>
      <w:rPr>
        <w:rFonts w:ascii="Wingdings" w:hAnsi="Wingdings" w:hint="default"/>
      </w:rPr>
    </w:lvl>
    <w:lvl w:ilvl="8" w:tplc="04090005" w:tentative="1">
      <w:start w:val="1"/>
      <w:numFmt w:val="bullet"/>
      <w:lvlText w:val=""/>
      <w:lvlJc w:val="left"/>
      <w:pPr>
        <w:ind w:left="5280" w:hanging="480"/>
      </w:pPr>
      <w:rPr>
        <w:rFonts w:ascii="Wingdings" w:hAnsi="Wingdings" w:hint="default"/>
      </w:rPr>
    </w:lvl>
  </w:abstractNum>
  <w:abstractNum w:abstractNumId="38" w15:restartNumberingAfterBreak="0">
    <w:nsid w:val="74E53A17"/>
    <w:multiLevelType w:val="hybridMultilevel"/>
    <w:tmpl w:val="64104B00"/>
    <w:lvl w:ilvl="0" w:tplc="04090001">
      <w:start w:val="1"/>
      <w:numFmt w:val="bullet"/>
      <w:lvlText w:val=""/>
      <w:lvlJc w:val="left"/>
      <w:pPr>
        <w:ind w:left="798" w:hanging="480"/>
      </w:pPr>
      <w:rPr>
        <w:rFonts w:ascii="Wingdings" w:hAnsi="Wingdings" w:hint="default"/>
      </w:rPr>
    </w:lvl>
    <w:lvl w:ilvl="1" w:tplc="04090003" w:tentative="1">
      <w:start w:val="1"/>
      <w:numFmt w:val="bullet"/>
      <w:lvlText w:val=""/>
      <w:lvlJc w:val="left"/>
      <w:pPr>
        <w:ind w:left="1278" w:hanging="480"/>
      </w:pPr>
      <w:rPr>
        <w:rFonts w:ascii="Wingdings" w:hAnsi="Wingdings" w:hint="default"/>
      </w:rPr>
    </w:lvl>
    <w:lvl w:ilvl="2" w:tplc="04090005" w:tentative="1">
      <w:start w:val="1"/>
      <w:numFmt w:val="bullet"/>
      <w:lvlText w:val=""/>
      <w:lvlJc w:val="left"/>
      <w:pPr>
        <w:ind w:left="1758" w:hanging="480"/>
      </w:pPr>
      <w:rPr>
        <w:rFonts w:ascii="Wingdings" w:hAnsi="Wingdings" w:hint="default"/>
      </w:rPr>
    </w:lvl>
    <w:lvl w:ilvl="3" w:tplc="04090001" w:tentative="1">
      <w:start w:val="1"/>
      <w:numFmt w:val="bullet"/>
      <w:lvlText w:val=""/>
      <w:lvlJc w:val="left"/>
      <w:pPr>
        <w:ind w:left="2238" w:hanging="480"/>
      </w:pPr>
      <w:rPr>
        <w:rFonts w:ascii="Wingdings" w:hAnsi="Wingdings" w:hint="default"/>
      </w:rPr>
    </w:lvl>
    <w:lvl w:ilvl="4" w:tplc="04090003" w:tentative="1">
      <w:start w:val="1"/>
      <w:numFmt w:val="bullet"/>
      <w:lvlText w:val=""/>
      <w:lvlJc w:val="left"/>
      <w:pPr>
        <w:ind w:left="2718" w:hanging="480"/>
      </w:pPr>
      <w:rPr>
        <w:rFonts w:ascii="Wingdings" w:hAnsi="Wingdings" w:hint="default"/>
      </w:rPr>
    </w:lvl>
    <w:lvl w:ilvl="5" w:tplc="04090005" w:tentative="1">
      <w:start w:val="1"/>
      <w:numFmt w:val="bullet"/>
      <w:lvlText w:val=""/>
      <w:lvlJc w:val="left"/>
      <w:pPr>
        <w:ind w:left="3198" w:hanging="480"/>
      </w:pPr>
      <w:rPr>
        <w:rFonts w:ascii="Wingdings" w:hAnsi="Wingdings" w:hint="default"/>
      </w:rPr>
    </w:lvl>
    <w:lvl w:ilvl="6" w:tplc="04090001" w:tentative="1">
      <w:start w:val="1"/>
      <w:numFmt w:val="bullet"/>
      <w:lvlText w:val=""/>
      <w:lvlJc w:val="left"/>
      <w:pPr>
        <w:ind w:left="3678" w:hanging="480"/>
      </w:pPr>
      <w:rPr>
        <w:rFonts w:ascii="Wingdings" w:hAnsi="Wingdings" w:hint="default"/>
      </w:rPr>
    </w:lvl>
    <w:lvl w:ilvl="7" w:tplc="04090003" w:tentative="1">
      <w:start w:val="1"/>
      <w:numFmt w:val="bullet"/>
      <w:lvlText w:val=""/>
      <w:lvlJc w:val="left"/>
      <w:pPr>
        <w:ind w:left="4158" w:hanging="480"/>
      </w:pPr>
      <w:rPr>
        <w:rFonts w:ascii="Wingdings" w:hAnsi="Wingdings" w:hint="default"/>
      </w:rPr>
    </w:lvl>
    <w:lvl w:ilvl="8" w:tplc="04090005" w:tentative="1">
      <w:start w:val="1"/>
      <w:numFmt w:val="bullet"/>
      <w:lvlText w:val=""/>
      <w:lvlJc w:val="left"/>
      <w:pPr>
        <w:ind w:left="4638" w:hanging="480"/>
      </w:pPr>
      <w:rPr>
        <w:rFonts w:ascii="Wingdings" w:hAnsi="Wingdings" w:hint="default"/>
      </w:rPr>
    </w:lvl>
  </w:abstractNum>
  <w:abstractNum w:abstractNumId="39" w15:restartNumberingAfterBreak="0">
    <w:nsid w:val="751A29C6"/>
    <w:multiLevelType w:val="hybridMultilevel"/>
    <w:tmpl w:val="F160B33E"/>
    <w:lvl w:ilvl="0" w:tplc="DBE0D4B0">
      <w:start w:val="1"/>
      <w:numFmt w:val="decimal"/>
      <w:lvlText w:val="(%1)"/>
      <w:lvlJc w:val="left"/>
      <w:pPr>
        <w:ind w:left="502" w:hanging="360"/>
      </w:pPr>
      <w:rPr>
        <w:rFonts w:ascii="Times New Roman" w:hAnsi="Times New Roman" w:cs="Times New Roman" w:hint="default"/>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40" w15:restartNumberingAfterBreak="0">
    <w:nsid w:val="7BB109D6"/>
    <w:multiLevelType w:val="hybridMultilevel"/>
    <w:tmpl w:val="3F586374"/>
    <w:lvl w:ilvl="0" w:tplc="B2ECA73C">
      <w:start w:val="1"/>
      <w:numFmt w:val="decimal"/>
      <w:pStyle w:val="4"/>
      <w:lvlText w:val="%1."/>
      <w:lvlJc w:val="left"/>
      <w:pPr>
        <w:ind w:left="1451" w:hanging="480"/>
      </w:pPr>
      <w:rPr>
        <w:rFonts w:cs="Times New Roman"/>
      </w:rPr>
    </w:lvl>
    <w:lvl w:ilvl="1" w:tplc="04090019" w:tentative="1">
      <w:start w:val="1"/>
      <w:numFmt w:val="ideographTraditional"/>
      <w:lvlText w:val="%2、"/>
      <w:lvlJc w:val="left"/>
      <w:pPr>
        <w:ind w:left="1931" w:hanging="480"/>
      </w:pPr>
      <w:rPr>
        <w:rFonts w:cs="Times New Roman"/>
      </w:rPr>
    </w:lvl>
    <w:lvl w:ilvl="2" w:tplc="0409001B" w:tentative="1">
      <w:start w:val="1"/>
      <w:numFmt w:val="lowerRoman"/>
      <w:lvlText w:val="%3."/>
      <w:lvlJc w:val="right"/>
      <w:pPr>
        <w:ind w:left="2411" w:hanging="480"/>
      </w:pPr>
      <w:rPr>
        <w:rFonts w:cs="Times New Roman"/>
      </w:rPr>
    </w:lvl>
    <w:lvl w:ilvl="3" w:tplc="0409000F" w:tentative="1">
      <w:start w:val="1"/>
      <w:numFmt w:val="decimal"/>
      <w:lvlText w:val="%4."/>
      <w:lvlJc w:val="left"/>
      <w:pPr>
        <w:ind w:left="2891" w:hanging="480"/>
      </w:pPr>
      <w:rPr>
        <w:rFonts w:cs="Times New Roman"/>
      </w:rPr>
    </w:lvl>
    <w:lvl w:ilvl="4" w:tplc="04090019" w:tentative="1">
      <w:start w:val="1"/>
      <w:numFmt w:val="ideographTraditional"/>
      <w:lvlText w:val="%5、"/>
      <w:lvlJc w:val="left"/>
      <w:pPr>
        <w:ind w:left="3371" w:hanging="480"/>
      </w:pPr>
      <w:rPr>
        <w:rFonts w:cs="Times New Roman"/>
      </w:rPr>
    </w:lvl>
    <w:lvl w:ilvl="5" w:tplc="0409001B" w:tentative="1">
      <w:start w:val="1"/>
      <w:numFmt w:val="lowerRoman"/>
      <w:lvlText w:val="%6."/>
      <w:lvlJc w:val="right"/>
      <w:pPr>
        <w:ind w:left="3851" w:hanging="480"/>
      </w:pPr>
      <w:rPr>
        <w:rFonts w:cs="Times New Roman"/>
      </w:rPr>
    </w:lvl>
    <w:lvl w:ilvl="6" w:tplc="0409000F" w:tentative="1">
      <w:start w:val="1"/>
      <w:numFmt w:val="decimal"/>
      <w:lvlText w:val="%7."/>
      <w:lvlJc w:val="left"/>
      <w:pPr>
        <w:ind w:left="4331" w:hanging="480"/>
      </w:pPr>
      <w:rPr>
        <w:rFonts w:cs="Times New Roman"/>
      </w:rPr>
    </w:lvl>
    <w:lvl w:ilvl="7" w:tplc="04090019" w:tentative="1">
      <w:start w:val="1"/>
      <w:numFmt w:val="ideographTraditional"/>
      <w:lvlText w:val="%8、"/>
      <w:lvlJc w:val="left"/>
      <w:pPr>
        <w:ind w:left="4811" w:hanging="480"/>
      </w:pPr>
      <w:rPr>
        <w:rFonts w:cs="Times New Roman"/>
      </w:rPr>
    </w:lvl>
    <w:lvl w:ilvl="8" w:tplc="0409001B" w:tentative="1">
      <w:start w:val="1"/>
      <w:numFmt w:val="lowerRoman"/>
      <w:lvlText w:val="%9."/>
      <w:lvlJc w:val="right"/>
      <w:pPr>
        <w:ind w:left="5291" w:hanging="480"/>
      </w:pPr>
      <w:rPr>
        <w:rFonts w:cs="Times New Roman"/>
      </w:rPr>
    </w:lvl>
  </w:abstractNum>
  <w:abstractNum w:abstractNumId="41" w15:restartNumberingAfterBreak="0">
    <w:nsid w:val="7C621022"/>
    <w:multiLevelType w:val="hybridMultilevel"/>
    <w:tmpl w:val="2ADA7BF6"/>
    <w:lvl w:ilvl="0" w:tplc="04090001">
      <w:start w:val="1"/>
      <w:numFmt w:val="bullet"/>
      <w:lvlText w:val=""/>
      <w:lvlJc w:val="left"/>
      <w:pPr>
        <w:ind w:left="798" w:hanging="480"/>
      </w:pPr>
      <w:rPr>
        <w:rFonts w:ascii="Wingdings" w:hAnsi="Wingdings" w:hint="default"/>
      </w:rPr>
    </w:lvl>
    <w:lvl w:ilvl="1" w:tplc="04090003" w:tentative="1">
      <w:start w:val="1"/>
      <w:numFmt w:val="bullet"/>
      <w:lvlText w:val=""/>
      <w:lvlJc w:val="left"/>
      <w:pPr>
        <w:ind w:left="1278" w:hanging="480"/>
      </w:pPr>
      <w:rPr>
        <w:rFonts w:ascii="Wingdings" w:hAnsi="Wingdings" w:hint="default"/>
      </w:rPr>
    </w:lvl>
    <w:lvl w:ilvl="2" w:tplc="04090005" w:tentative="1">
      <w:start w:val="1"/>
      <w:numFmt w:val="bullet"/>
      <w:lvlText w:val=""/>
      <w:lvlJc w:val="left"/>
      <w:pPr>
        <w:ind w:left="1758" w:hanging="480"/>
      </w:pPr>
      <w:rPr>
        <w:rFonts w:ascii="Wingdings" w:hAnsi="Wingdings" w:hint="default"/>
      </w:rPr>
    </w:lvl>
    <w:lvl w:ilvl="3" w:tplc="04090001" w:tentative="1">
      <w:start w:val="1"/>
      <w:numFmt w:val="bullet"/>
      <w:lvlText w:val=""/>
      <w:lvlJc w:val="left"/>
      <w:pPr>
        <w:ind w:left="2238" w:hanging="480"/>
      </w:pPr>
      <w:rPr>
        <w:rFonts w:ascii="Wingdings" w:hAnsi="Wingdings" w:hint="default"/>
      </w:rPr>
    </w:lvl>
    <w:lvl w:ilvl="4" w:tplc="04090003" w:tentative="1">
      <w:start w:val="1"/>
      <w:numFmt w:val="bullet"/>
      <w:lvlText w:val=""/>
      <w:lvlJc w:val="left"/>
      <w:pPr>
        <w:ind w:left="2718" w:hanging="480"/>
      </w:pPr>
      <w:rPr>
        <w:rFonts w:ascii="Wingdings" w:hAnsi="Wingdings" w:hint="default"/>
      </w:rPr>
    </w:lvl>
    <w:lvl w:ilvl="5" w:tplc="04090005" w:tentative="1">
      <w:start w:val="1"/>
      <w:numFmt w:val="bullet"/>
      <w:lvlText w:val=""/>
      <w:lvlJc w:val="left"/>
      <w:pPr>
        <w:ind w:left="3198" w:hanging="480"/>
      </w:pPr>
      <w:rPr>
        <w:rFonts w:ascii="Wingdings" w:hAnsi="Wingdings" w:hint="default"/>
      </w:rPr>
    </w:lvl>
    <w:lvl w:ilvl="6" w:tplc="04090001" w:tentative="1">
      <w:start w:val="1"/>
      <w:numFmt w:val="bullet"/>
      <w:lvlText w:val=""/>
      <w:lvlJc w:val="left"/>
      <w:pPr>
        <w:ind w:left="3678" w:hanging="480"/>
      </w:pPr>
      <w:rPr>
        <w:rFonts w:ascii="Wingdings" w:hAnsi="Wingdings" w:hint="default"/>
      </w:rPr>
    </w:lvl>
    <w:lvl w:ilvl="7" w:tplc="04090003" w:tentative="1">
      <w:start w:val="1"/>
      <w:numFmt w:val="bullet"/>
      <w:lvlText w:val=""/>
      <w:lvlJc w:val="left"/>
      <w:pPr>
        <w:ind w:left="4158" w:hanging="480"/>
      </w:pPr>
      <w:rPr>
        <w:rFonts w:ascii="Wingdings" w:hAnsi="Wingdings" w:hint="default"/>
      </w:rPr>
    </w:lvl>
    <w:lvl w:ilvl="8" w:tplc="04090005" w:tentative="1">
      <w:start w:val="1"/>
      <w:numFmt w:val="bullet"/>
      <w:lvlText w:val=""/>
      <w:lvlJc w:val="left"/>
      <w:pPr>
        <w:ind w:left="4638" w:hanging="480"/>
      </w:pPr>
      <w:rPr>
        <w:rFonts w:ascii="Wingdings" w:hAnsi="Wingdings" w:hint="default"/>
      </w:rPr>
    </w:lvl>
  </w:abstractNum>
  <w:abstractNum w:abstractNumId="42" w15:restartNumberingAfterBreak="0">
    <w:nsid w:val="7EAB3C65"/>
    <w:multiLevelType w:val="hybridMultilevel"/>
    <w:tmpl w:val="701C4F16"/>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43" w15:restartNumberingAfterBreak="0">
    <w:nsid w:val="7EF671B8"/>
    <w:multiLevelType w:val="hybridMultilevel"/>
    <w:tmpl w:val="D6E479A0"/>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num w:numId="1">
    <w:abstractNumId w:val="29"/>
  </w:num>
  <w:num w:numId="2">
    <w:abstractNumId w:val="7"/>
  </w:num>
  <w:num w:numId="3">
    <w:abstractNumId w:val="4"/>
  </w:num>
  <w:num w:numId="4">
    <w:abstractNumId w:val="40"/>
  </w:num>
  <w:num w:numId="5">
    <w:abstractNumId w:val="13"/>
  </w:num>
  <w:num w:numId="6">
    <w:abstractNumId w:val="26"/>
  </w:num>
  <w:num w:numId="7">
    <w:abstractNumId w:val="43"/>
  </w:num>
  <w:num w:numId="8">
    <w:abstractNumId w:val="38"/>
  </w:num>
  <w:num w:numId="9">
    <w:abstractNumId w:val="41"/>
  </w:num>
  <w:num w:numId="10">
    <w:abstractNumId w:val="28"/>
  </w:num>
  <w:num w:numId="11">
    <w:abstractNumId w:val="24"/>
  </w:num>
  <w:num w:numId="12">
    <w:abstractNumId w:val="23"/>
  </w:num>
  <w:num w:numId="13">
    <w:abstractNumId w:val="19"/>
  </w:num>
  <w:num w:numId="14">
    <w:abstractNumId w:val="6"/>
  </w:num>
  <w:num w:numId="15">
    <w:abstractNumId w:val="17"/>
  </w:num>
  <w:num w:numId="16">
    <w:abstractNumId w:val="11"/>
  </w:num>
  <w:num w:numId="17">
    <w:abstractNumId w:val="32"/>
  </w:num>
  <w:num w:numId="18">
    <w:abstractNumId w:val="3"/>
  </w:num>
  <w:num w:numId="19">
    <w:abstractNumId w:val="21"/>
  </w:num>
  <w:num w:numId="20">
    <w:abstractNumId w:val="0"/>
  </w:num>
  <w:num w:numId="21">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1"/>
  </w:num>
  <w:num w:numId="24">
    <w:abstractNumId w:val="35"/>
  </w:num>
  <w:num w:numId="25">
    <w:abstractNumId w:val="30"/>
  </w:num>
  <w:num w:numId="26">
    <w:abstractNumId w:val="8"/>
  </w:num>
  <w:num w:numId="27">
    <w:abstractNumId w:val="39"/>
  </w:num>
  <w:num w:numId="28">
    <w:abstractNumId w:val="27"/>
  </w:num>
  <w:num w:numId="29">
    <w:abstractNumId w:val="9"/>
  </w:num>
  <w:num w:numId="30">
    <w:abstractNumId w:val="16"/>
  </w:num>
  <w:num w:numId="31">
    <w:abstractNumId w:val="2"/>
  </w:num>
  <w:num w:numId="32">
    <w:abstractNumId w:val="15"/>
  </w:num>
  <w:num w:numId="33">
    <w:abstractNumId w:val="1"/>
  </w:num>
  <w:num w:numId="34">
    <w:abstractNumId w:val="25"/>
  </w:num>
  <w:num w:numId="35">
    <w:abstractNumId w:val="42"/>
  </w:num>
  <w:num w:numId="36">
    <w:abstractNumId w:val="36"/>
  </w:num>
  <w:num w:numId="37">
    <w:abstractNumId w:val="37"/>
  </w:num>
  <w:num w:numId="38">
    <w:abstractNumId w:val="5"/>
  </w:num>
  <w:num w:numId="39">
    <w:abstractNumId w:val="10"/>
  </w:num>
  <w:num w:numId="40">
    <w:abstractNumId w:val="12"/>
  </w:num>
  <w:num w:numId="41">
    <w:abstractNumId w:val="20"/>
  </w:num>
  <w:num w:numId="42">
    <w:abstractNumId w:val="22"/>
  </w:num>
  <w:num w:numId="43">
    <w:abstractNumId w:val="33"/>
  </w:num>
  <w:num w:numId="44">
    <w:abstractNumId w:val="14"/>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hideSpellingErrors/>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237B"/>
    <w:rsid w:val="00004F31"/>
    <w:rsid w:val="00006B22"/>
    <w:rsid w:val="000109DD"/>
    <w:rsid w:val="00013B82"/>
    <w:rsid w:val="00020DD4"/>
    <w:rsid w:val="00022D11"/>
    <w:rsid w:val="00032AE4"/>
    <w:rsid w:val="000506D3"/>
    <w:rsid w:val="00053E77"/>
    <w:rsid w:val="0005781B"/>
    <w:rsid w:val="00060503"/>
    <w:rsid w:val="00070522"/>
    <w:rsid w:val="00070D38"/>
    <w:rsid w:val="00072684"/>
    <w:rsid w:val="00074782"/>
    <w:rsid w:val="00076DE9"/>
    <w:rsid w:val="00083CC0"/>
    <w:rsid w:val="0008544D"/>
    <w:rsid w:val="00091EF6"/>
    <w:rsid w:val="00094B73"/>
    <w:rsid w:val="0009568E"/>
    <w:rsid w:val="000A097A"/>
    <w:rsid w:val="000A5E55"/>
    <w:rsid w:val="000B11A6"/>
    <w:rsid w:val="000B2971"/>
    <w:rsid w:val="000B64B4"/>
    <w:rsid w:val="000C4DFC"/>
    <w:rsid w:val="000D0010"/>
    <w:rsid w:val="000D054B"/>
    <w:rsid w:val="000D0678"/>
    <w:rsid w:val="000D2A26"/>
    <w:rsid w:val="000F2C0E"/>
    <w:rsid w:val="000F4193"/>
    <w:rsid w:val="000F5035"/>
    <w:rsid w:val="000F6FD4"/>
    <w:rsid w:val="00101B1B"/>
    <w:rsid w:val="00104657"/>
    <w:rsid w:val="00114B1F"/>
    <w:rsid w:val="0011609A"/>
    <w:rsid w:val="00125BD9"/>
    <w:rsid w:val="00127859"/>
    <w:rsid w:val="00136807"/>
    <w:rsid w:val="00140452"/>
    <w:rsid w:val="001410AE"/>
    <w:rsid w:val="00146E85"/>
    <w:rsid w:val="0015113F"/>
    <w:rsid w:val="00154098"/>
    <w:rsid w:val="001547C9"/>
    <w:rsid w:val="001619EA"/>
    <w:rsid w:val="001673E8"/>
    <w:rsid w:val="001747F4"/>
    <w:rsid w:val="001812C7"/>
    <w:rsid w:val="001827BE"/>
    <w:rsid w:val="00187A71"/>
    <w:rsid w:val="0019691A"/>
    <w:rsid w:val="001A36D1"/>
    <w:rsid w:val="001A6B54"/>
    <w:rsid w:val="001B0C0E"/>
    <w:rsid w:val="001B7B67"/>
    <w:rsid w:val="001C06A8"/>
    <w:rsid w:val="001D21F4"/>
    <w:rsid w:val="001E4793"/>
    <w:rsid w:val="001E5A00"/>
    <w:rsid w:val="001E7940"/>
    <w:rsid w:val="001F7657"/>
    <w:rsid w:val="001F7B17"/>
    <w:rsid w:val="0020111A"/>
    <w:rsid w:val="00204EBC"/>
    <w:rsid w:val="002051AF"/>
    <w:rsid w:val="00206A5B"/>
    <w:rsid w:val="00213177"/>
    <w:rsid w:val="002253F5"/>
    <w:rsid w:val="00227687"/>
    <w:rsid w:val="0024399E"/>
    <w:rsid w:val="00246042"/>
    <w:rsid w:val="002470F4"/>
    <w:rsid w:val="002523F2"/>
    <w:rsid w:val="00254932"/>
    <w:rsid w:val="00255119"/>
    <w:rsid w:val="00256C77"/>
    <w:rsid w:val="002571ED"/>
    <w:rsid w:val="00264ED6"/>
    <w:rsid w:val="002659A2"/>
    <w:rsid w:val="00270B94"/>
    <w:rsid w:val="00273F80"/>
    <w:rsid w:val="00281F75"/>
    <w:rsid w:val="00286013"/>
    <w:rsid w:val="00293F0C"/>
    <w:rsid w:val="00294C6B"/>
    <w:rsid w:val="002A716A"/>
    <w:rsid w:val="002A77CB"/>
    <w:rsid w:val="002B289E"/>
    <w:rsid w:val="002B2B7F"/>
    <w:rsid w:val="002B4B6E"/>
    <w:rsid w:val="002C0D4E"/>
    <w:rsid w:val="002C27B0"/>
    <w:rsid w:val="002C2856"/>
    <w:rsid w:val="002C5CD2"/>
    <w:rsid w:val="002C5E5A"/>
    <w:rsid w:val="002D011B"/>
    <w:rsid w:val="002D2424"/>
    <w:rsid w:val="002D7B48"/>
    <w:rsid w:val="002E3AF7"/>
    <w:rsid w:val="002E47D4"/>
    <w:rsid w:val="002F1468"/>
    <w:rsid w:val="002F4553"/>
    <w:rsid w:val="002F4FAC"/>
    <w:rsid w:val="002F58A8"/>
    <w:rsid w:val="00301B1A"/>
    <w:rsid w:val="00305D27"/>
    <w:rsid w:val="003078A4"/>
    <w:rsid w:val="00312DAB"/>
    <w:rsid w:val="00313B4E"/>
    <w:rsid w:val="003152FC"/>
    <w:rsid w:val="00320DAC"/>
    <w:rsid w:val="00326840"/>
    <w:rsid w:val="003378EC"/>
    <w:rsid w:val="003401FA"/>
    <w:rsid w:val="003415D0"/>
    <w:rsid w:val="003429C8"/>
    <w:rsid w:val="00354EB6"/>
    <w:rsid w:val="0035667D"/>
    <w:rsid w:val="00357B88"/>
    <w:rsid w:val="00373725"/>
    <w:rsid w:val="0039700D"/>
    <w:rsid w:val="00397970"/>
    <w:rsid w:val="003A11F7"/>
    <w:rsid w:val="003A4DBC"/>
    <w:rsid w:val="003A66D3"/>
    <w:rsid w:val="003B0C05"/>
    <w:rsid w:val="003B17D5"/>
    <w:rsid w:val="003D091B"/>
    <w:rsid w:val="003D211D"/>
    <w:rsid w:val="003D3F9F"/>
    <w:rsid w:val="003D5F7E"/>
    <w:rsid w:val="003F1886"/>
    <w:rsid w:val="003F6032"/>
    <w:rsid w:val="003F7264"/>
    <w:rsid w:val="004043F9"/>
    <w:rsid w:val="0040575C"/>
    <w:rsid w:val="00407220"/>
    <w:rsid w:val="0040756F"/>
    <w:rsid w:val="00407BEA"/>
    <w:rsid w:val="00411B0F"/>
    <w:rsid w:val="00412E0E"/>
    <w:rsid w:val="00414808"/>
    <w:rsid w:val="00415109"/>
    <w:rsid w:val="004154B4"/>
    <w:rsid w:val="00415BF5"/>
    <w:rsid w:val="004246BA"/>
    <w:rsid w:val="00430466"/>
    <w:rsid w:val="004348BE"/>
    <w:rsid w:val="004349F1"/>
    <w:rsid w:val="004377FF"/>
    <w:rsid w:val="004423BC"/>
    <w:rsid w:val="00454CEA"/>
    <w:rsid w:val="0046072A"/>
    <w:rsid w:val="00461E6E"/>
    <w:rsid w:val="00463617"/>
    <w:rsid w:val="0046646A"/>
    <w:rsid w:val="00471B91"/>
    <w:rsid w:val="004728FC"/>
    <w:rsid w:val="00480ED2"/>
    <w:rsid w:val="00481500"/>
    <w:rsid w:val="00490B4A"/>
    <w:rsid w:val="00491D1F"/>
    <w:rsid w:val="00494576"/>
    <w:rsid w:val="004A474F"/>
    <w:rsid w:val="004A51D7"/>
    <w:rsid w:val="004B0D9C"/>
    <w:rsid w:val="004B7B7A"/>
    <w:rsid w:val="004F1BC4"/>
    <w:rsid w:val="004F5FB2"/>
    <w:rsid w:val="004F7CA9"/>
    <w:rsid w:val="00506B0F"/>
    <w:rsid w:val="00514F2D"/>
    <w:rsid w:val="00525AB2"/>
    <w:rsid w:val="0054116E"/>
    <w:rsid w:val="0054788D"/>
    <w:rsid w:val="005478A0"/>
    <w:rsid w:val="00553DA8"/>
    <w:rsid w:val="00554B2C"/>
    <w:rsid w:val="00562705"/>
    <w:rsid w:val="00566A76"/>
    <w:rsid w:val="00571567"/>
    <w:rsid w:val="00587E53"/>
    <w:rsid w:val="0059232E"/>
    <w:rsid w:val="0059533C"/>
    <w:rsid w:val="00596694"/>
    <w:rsid w:val="005B3F21"/>
    <w:rsid w:val="005C09D0"/>
    <w:rsid w:val="005C0D8E"/>
    <w:rsid w:val="005C5504"/>
    <w:rsid w:val="005D2493"/>
    <w:rsid w:val="005D4497"/>
    <w:rsid w:val="005D7677"/>
    <w:rsid w:val="005E2E3D"/>
    <w:rsid w:val="005F36A3"/>
    <w:rsid w:val="006109C4"/>
    <w:rsid w:val="006118A8"/>
    <w:rsid w:val="00613995"/>
    <w:rsid w:val="00615F07"/>
    <w:rsid w:val="00632AB8"/>
    <w:rsid w:val="0063585D"/>
    <w:rsid w:val="006400B7"/>
    <w:rsid w:val="006474C2"/>
    <w:rsid w:val="00660636"/>
    <w:rsid w:val="00667F67"/>
    <w:rsid w:val="00675AF0"/>
    <w:rsid w:val="00676F96"/>
    <w:rsid w:val="00685595"/>
    <w:rsid w:val="00691A74"/>
    <w:rsid w:val="006963FF"/>
    <w:rsid w:val="006A2105"/>
    <w:rsid w:val="006A4753"/>
    <w:rsid w:val="006B52A5"/>
    <w:rsid w:val="006C0151"/>
    <w:rsid w:val="006D3015"/>
    <w:rsid w:val="006D639E"/>
    <w:rsid w:val="006D6A91"/>
    <w:rsid w:val="006D70D1"/>
    <w:rsid w:val="006E2CA9"/>
    <w:rsid w:val="006E7074"/>
    <w:rsid w:val="006F1591"/>
    <w:rsid w:val="006F1F53"/>
    <w:rsid w:val="006F753B"/>
    <w:rsid w:val="00703A78"/>
    <w:rsid w:val="00703CFA"/>
    <w:rsid w:val="00710086"/>
    <w:rsid w:val="0071214E"/>
    <w:rsid w:val="00722304"/>
    <w:rsid w:val="00723D3E"/>
    <w:rsid w:val="00726796"/>
    <w:rsid w:val="00730372"/>
    <w:rsid w:val="00734302"/>
    <w:rsid w:val="007448A4"/>
    <w:rsid w:val="0074565D"/>
    <w:rsid w:val="00752901"/>
    <w:rsid w:val="00753525"/>
    <w:rsid w:val="00756194"/>
    <w:rsid w:val="0075640B"/>
    <w:rsid w:val="00766B81"/>
    <w:rsid w:val="0077539D"/>
    <w:rsid w:val="007911C3"/>
    <w:rsid w:val="007A1D9A"/>
    <w:rsid w:val="007A389A"/>
    <w:rsid w:val="007B111A"/>
    <w:rsid w:val="007B35BD"/>
    <w:rsid w:val="007B5459"/>
    <w:rsid w:val="007B7A17"/>
    <w:rsid w:val="007C2FB3"/>
    <w:rsid w:val="007C782B"/>
    <w:rsid w:val="007D6D38"/>
    <w:rsid w:val="007E5E0F"/>
    <w:rsid w:val="007E76E7"/>
    <w:rsid w:val="007F5E18"/>
    <w:rsid w:val="0080021F"/>
    <w:rsid w:val="00807096"/>
    <w:rsid w:val="00815754"/>
    <w:rsid w:val="00816AD1"/>
    <w:rsid w:val="00824676"/>
    <w:rsid w:val="00834909"/>
    <w:rsid w:val="00837239"/>
    <w:rsid w:val="0084237B"/>
    <w:rsid w:val="0084631A"/>
    <w:rsid w:val="0085007C"/>
    <w:rsid w:val="00871FB6"/>
    <w:rsid w:val="00877AF6"/>
    <w:rsid w:val="00886E9F"/>
    <w:rsid w:val="008919A6"/>
    <w:rsid w:val="008970EA"/>
    <w:rsid w:val="008B232F"/>
    <w:rsid w:val="008B4960"/>
    <w:rsid w:val="008B4C46"/>
    <w:rsid w:val="008D4A8B"/>
    <w:rsid w:val="008D7BAD"/>
    <w:rsid w:val="008F081E"/>
    <w:rsid w:val="008F275C"/>
    <w:rsid w:val="008F4344"/>
    <w:rsid w:val="00900673"/>
    <w:rsid w:val="00900F6B"/>
    <w:rsid w:val="00903A9E"/>
    <w:rsid w:val="00913654"/>
    <w:rsid w:val="00917AF0"/>
    <w:rsid w:val="00922202"/>
    <w:rsid w:val="00926110"/>
    <w:rsid w:val="00930188"/>
    <w:rsid w:val="00933083"/>
    <w:rsid w:val="009418FA"/>
    <w:rsid w:val="00946FB7"/>
    <w:rsid w:val="0095335A"/>
    <w:rsid w:val="00953B1E"/>
    <w:rsid w:val="00955226"/>
    <w:rsid w:val="00955D76"/>
    <w:rsid w:val="00963184"/>
    <w:rsid w:val="00966134"/>
    <w:rsid w:val="009663B5"/>
    <w:rsid w:val="00980822"/>
    <w:rsid w:val="00987D73"/>
    <w:rsid w:val="0099044F"/>
    <w:rsid w:val="00994E43"/>
    <w:rsid w:val="009950F3"/>
    <w:rsid w:val="009968E1"/>
    <w:rsid w:val="00997E00"/>
    <w:rsid w:val="009A4108"/>
    <w:rsid w:val="009A4B4A"/>
    <w:rsid w:val="009A59C5"/>
    <w:rsid w:val="009A7ACB"/>
    <w:rsid w:val="009B63B2"/>
    <w:rsid w:val="009B64DE"/>
    <w:rsid w:val="009C0C75"/>
    <w:rsid w:val="009C31A2"/>
    <w:rsid w:val="009D0D7D"/>
    <w:rsid w:val="009D7C18"/>
    <w:rsid w:val="009F44CD"/>
    <w:rsid w:val="009F6354"/>
    <w:rsid w:val="00A01E0C"/>
    <w:rsid w:val="00A05E35"/>
    <w:rsid w:val="00A07285"/>
    <w:rsid w:val="00A077B5"/>
    <w:rsid w:val="00A1016F"/>
    <w:rsid w:val="00A111F2"/>
    <w:rsid w:val="00A1244F"/>
    <w:rsid w:val="00A1306A"/>
    <w:rsid w:val="00A16003"/>
    <w:rsid w:val="00A17D63"/>
    <w:rsid w:val="00A228B4"/>
    <w:rsid w:val="00A24E2E"/>
    <w:rsid w:val="00A24E6C"/>
    <w:rsid w:val="00A337F8"/>
    <w:rsid w:val="00A4766E"/>
    <w:rsid w:val="00A608AC"/>
    <w:rsid w:val="00A73F17"/>
    <w:rsid w:val="00A760C7"/>
    <w:rsid w:val="00A81CAA"/>
    <w:rsid w:val="00A85BB1"/>
    <w:rsid w:val="00A97059"/>
    <w:rsid w:val="00AA627E"/>
    <w:rsid w:val="00AA676F"/>
    <w:rsid w:val="00AB0981"/>
    <w:rsid w:val="00AB154F"/>
    <w:rsid w:val="00AC7375"/>
    <w:rsid w:val="00AD01C7"/>
    <w:rsid w:val="00AD0E21"/>
    <w:rsid w:val="00AD11BF"/>
    <w:rsid w:val="00AD458B"/>
    <w:rsid w:val="00AE2D71"/>
    <w:rsid w:val="00AE6893"/>
    <w:rsid w:val="00AF5F0D"/>
    <w:rsid w:val="00AF67B8"/>
    <w:rsid w:val="00AF7B0F"/>
    <w:rsid w:val="00B00BEF"/>
    <w:rsid w:val="00B019C2"/>
    <w:rsid w:val="00B026C0"/>
    <w:rsid w:val="00B07DE4"/>
    <w:rsid w:val="00B10F25"/>
    <w:rsid w:val="00B172DA"/>
    <w:rsid w:val="00B17824"/>
    <w:rsid w:val="00B23A3D"/>
    <w:rsid w:val="00B24C63"/>
    <w:rsid w:val="00B33BAD"/>
    <w:rsid w:val="00B3484B"/>
    <w:rsid w:val="00B35DE5"/>
    <w:rsid w:val="00B3670C"/>
    <w:rsid w:val="00B40B25"/>
    <w:rsid w:val="00B4413F"/>
    <w:rsid w:val="00B5039B"/>
    <w:rsid w:val="00B5195A"/>
    <w:rsid w:val="00B54FB0"/>
    <w:rsid w:val="00B57DBA"/>
    <w:rsid w:val="00B6320A"/>
    <w:rsid w:val="00B65DAA"/>
    <w:rsid w:val="00B66424"/>
    <w:rsid w:val="00B72595"/>
    <w:rsid w:val="00B72729"/>
    <w:rsid w:val="00B72B5B"/>
    <w:rsid w:val="00B911AD"/>
    <w:rsid w:val="00BA2F76"/>
    <w:rsid w:val="00BA3E62"/>
    <w:rsid w:val="00BA518E"/>
    <w:rsid w:val="00BA5C3A"/>
    <w:rsid w:val="00BA5E2E"/>
    <w:rsid w:val="00BA6E39"/>
    <w:rsid w:val="00BA711C"/>
    <w:rsid w:val="00BC28EA"/>
    <w:rsid w:val="00BD30E9"/>
    <w:rsid w:val="00BD7966"/>
    <w:rsid w:val="00BF6D3D"/>
    <w:rsid w:val="00C00033"/>
    <w:rsid w:val="00C071CE"/>
    <w:rsid w:val="00C11DC0"/>
    <w:rsid w:val="00C1236F"/>
    <w:rsid w:val="00C13B4D"/>
    <w:rsid w:val="00C17684"/>
    <w:rsid w:val="00C22471"/>
    <w:rsid w:val="00C2456B"/>
    <w:rsid w:val="00C252AD"/>
    <w:rsid w:val="00C2550B"/>
    <w:rsid w:val="00C30857"/>
    <w:rsid w:val="00C30D41"/>
    <w:rsid w:val="00C43C5F"/>
    <w:rsid w:val="00C47FFA"/>
    <w:rsid w:val="00C51799"/>
    <w:rsid w:val="00C714DB"/>
    <w:rsid w:val="00C728BD"/>
    <w:rsid w:val="00C73A92"/>
    <w:rsid w:val="00C84580"/>
    <w:rsid w:val="00C95753"/>
    <w:rsid w:val="00C95C6B"/>
    <w:rsid w:val="00C95D85"/>
    <w:rsid w:val="00CA16C2"/>
    <w:rsid w:val="00CA487F"/>
    <w:rsid w:val="00CA4951"/>
    <w:rsid w:val="00CA6B39"/>
    <w:rsid w:val="00CC016D"/>
    <w:rsid w:val="00CC6714"/>
    <w:rsid w:val="00CC6DB3"/>
    <w:rsid w:val="00CE2E7F"/>
    <w:rsid w:val="00CE4679"/>
    <w:rsid w:val="00CE4EB9"/>
    <w:rsid w:val="00CE63CC"/>
    <w:rsid w:val="00CF16C5"/>
    <w:rsid w:val="00D00D14"/>
    <w:rsid w:val="00D14BB3"/>
    <w:rsid w:val="00D16F60"/>
    <w:rsid w:val="00D209BC"/>
    <w:rsid w:val="00D20C51"/>
    <w:rsid w:val="00D215B5"/>
    <w:rsid w:val="00D259C6"/>
    <w:rsid w:val="00D33A48"/>
    <w:rsid w:val="00D3487F"/>
    <w:rsid w:val="00D4375A"/>
    <w:rsid w:val="00D4395D"/>
    <w:rsid w:val="00D43FA9"/>
    <w:rsid w:val="00D45269"/>
    <w:rsid w:val="00D461DE"/>
    <w:rsid w:val="00D50BA2"/>
    <w:rsid w:val="00D55877"/>
    <w:rsid w:val="00D609C0"/>
    <w:rsid w:val="00D64AA5"/>
    <w:rsid w:val="00D66366"/>
    <w:rsid w:val="00D70776"/>
    <w:rsid w:val="00D70823"/>
    <w:rsid w:val="00D7589E"/>
    <w:rsid w:val="00D8051A"/>
    <w:rsid w:val="00D9131A"/>
    <w:rsid w:val="00D91730"/>
    <w:rsid w:val="00D95137"/>
    <w:rsid w:val="00D966C8"/>
    <w:rsid w:val="00DA3349"/>
    <w:rsid w:val="00DA4F3E"/>
    <w:rsid w:val="00DA72EA"/>
    <w:rsid w:val="00DA75BB"/>
    <w:rsid w:val="00DB510C"/>
    <w:rsid w:val="00DC0830"/>
    <w:rsid w:val="00DC1D32"/>
    <w:rsid w:val="00DD0C5B"/>
    <w:rsid w:val="00DD2121"/>
    <w:rsid w:val="00DD6438"/>
    <w:rsid w:val="00DE02B5"/>
    <w:rsid w:val="00DE2C31"/>
    <w:rsid w:val="00DF428D"/>
    <w:rsid w:val="00DF595F"/>
    <w:rsid w:val="00DF767C"/>
    <w:rsid w:val="00DF7C43"/>
    <w:rsid w:val="00E026EF"/>
    <w:rsid w:val="00E0524B"/>
    <w:rsid w:val="00E10047"/>
    <w:rsid w:val="00E13BAA"/>
    <w:rsid w:val="00E2136A"/>
    <w:rsid w:val="00E34E39"/>
    <w:rsid w:val="00E36D1B"/>
    <w:rsid w:val="00E46625"/>
    <w:rsid w:val="00E5562C"/>
    <w:rsid w:val="00E71FE2"/>
    <w:rsid w:val="00E73503"/>
    <w:rsid w:val="00E7411D"/>
    <w:rsid w:val="00E7516B"/>
    <w:rsid w:val="00E846C1"/>
    <w:rsid w:val="00E84CB5"/>
    <w:rsid w:val="00E85D41"/>
    <w:rsid w:val="00E95343"/>
    <w:rsid w:val="00E9539D"/>
    <w:rsid w:val="00E96961"/>
    <w:rsid w:val="00EA5339"/>
    <w:rsid w:val="00EA73EA"/>
    <w:rsid w:val="00EB0BCB"/>
    <w:rsid w:val="00EB2DF5"/>
    <w:rsid w:val="00EB44DB"/>
    <w:rsid w:val="00EB5A5D"/>
    <w:rsid w:val="00EC188A"/>
    <w:rsid w:val="00EC2CB4"/>
    <w:rsid w:val="00EC5B13"/>
    <w:rsid w:val="00ED6556"/>
    <w:rsid w:val="00EE2075"/>
    <w:rsid w:val="00EE2DFC"/>
    <w:rsid w:val="00EE40BA"/>
    <w:rsid w:val="00EF17C5"/>
    <w:rsid w:val="00EF4650"/>
    <w:rsid w:val="00EF468B"/>
    <w:rsid w:val="00EF59ED"/>
    <w:rsid w:val="00F009A8"/>
    <w:rsid w:val="00F023BF"/>
    <w:rsid w:val="00F07C9C"/>
    <w:rsid w:val="00F1369D"/>
    <w:rsid w:val="00F16D5C"/>
    <w:rsid w:val="00F243F9"/>
    <w:rsid w:val="00F271B3"/>
    <w:rsid w:val="00F40DF3"/>
    <w:rsid w:val="00F43A43"/>
    <w:rsid w:val="00F44067"/>
    <w:rsid w:val="00F445CA"/>
    <w:rsid w:val="00F51504"/>
    <w:rsid w:val="00F51BD0"/>
    <w:rsid w:val="00F569C2"/>
    <w:rsid w:val="00F630A3"/>
    <w:rsid w:val="00F63635"/>
    <w:rsid w:val="00F80E4A"/>
    <w:rsid w:val="00F85E67"/>
    <w:rsid w:val="00F932BE"/>
    <w:rsid w:val="00F96D21"/>
    <w:rsid w:val="00FA7E50"/>
    <w:rsid w:val="00FB7071"/>
    <w:rsid w:val="00FB7425"/>
    <w:rsid w:val="00FB7561"/>
    <w:rsid w:val="00FC048C"/>
    <w:rsid w:val="00FC0E0D"/>
    <w:rsid w:val="00FC35D3"/>
    <w:rsid w:val="00FD5B3F"/>
    <w:rsid w:val="00FD61D6"/>
    <w:rsid w:val="00FE1423"/>
    <w:rsid w:val="00FE55B9"/>
    <w:rsid w:val="00FE78C0"/>
    <w:rsid w:val="00FF2188"/>
    <w:rsid w:val="00FF3A7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0D0392B4-6F24-4413-A27E-B4CB9E56EF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D30E9"/>
    <w:pPr>
      <w:widowControl w:val="0"/>
    </w:pPr>
    <w:rPr>
      <w:rFonts w:ascii="Calibri" w:eastAsia="新細明體" w:hAnsi="Calibri" w:cs="Times New Roman"/>
    </w:rPr>
  </w:style>
  <w:style w:type="paragraph" w:styleId="1">
    <w:name w:val="heading 1"/>
    <w:basedOn w:val="a"/>
    <w:next w:val="a"/>
    <w:link w:val="10"/>
    <w:uiPriority w:val="99"/>
    <w:qFormat/>
    <w:rsid w:val="0084237B"/>
    <w:pPr>
      <w:keepNext/>
      <w:spacing w:before="180" w:after="180" w:line="720" w:lineRule="auto"/>
      <w:outlineLvl w:val="0"/>
    </w:pPr>
    <w:rPr>
      <w:rFonts w:ascii="Cambria" w:hAnsi="Cambria"/>
      <w:b/>
      <w:bCs/>
      <w:kern w:val="52"/>
      <w:sz w:val="52"/>
      <w:szCs w:val="52"/>
    </w:rPr>
  </w:style>
  <w:style w:type="paragraph" w:styleId="2">
    <w:name w:val="heading 2"/>
    <w:basedOn w:val="a"/>
    <w:next w:val="a"/>
    <w:link w:val="20"/>
    <w:uiPriority w:val="99"/>
    <w:qFormat/>
    <w:rsid w:val="00D70823"/>
    <w:pPr>
      <w:keepNext/>
      <w:spacing w:line="720" w:lineRule="auto"/>
      <w:outlineLvl w:val="1"/>
    </w:pPr>
    <w:rPr>
      <w:rFonts w:ascii="Cambria" w:hAnsi="Cambria"/>
      <w:b/>
      <w:bCs/>
      <w:sz w:val="48"/>
      <w:szCs w:val="48"/>
    </w:rPr>
  </w:style>
  <w:style w:type="paragraph" w:styleId="3">
    <w:name w:val="heading 3"/>
    <w:basedOn w:val="a"/>
    <w:next w:val="a"/>
    <w:link w:val="30"/>
    <w:uiPriority w:val="9"/>
    <w:semiHidden/>
    <w:unhideWhenUsed/>
    <w:qFormat/>
    <w:rsid w:val="00EC5B13"/>
    <w:pPr>
      <w:keepNext/>
      <w:spacing w:line="720" w:lineRule="auto"/>
      <w:outlineLvl w:val="2"/>
    </w:pPr>
    <w:rPr>
      <w:rFonts w:asciiTheme="majorHAnsi" w:eastAsiaTheme="majorEastAsia" w:hAnsiTheme="majorHAnsi" w:cstheme="majorBidi"/>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9"/>
    <w:rsid w:val="0084237B"/>
    <w:rPr>
      <w:rFonts w:ascii="Cambria" w:eastAsia="新細明體" w:hAnsi="Cambria" w:cs="Times New Roman"/>
      <w:b/>
      <w:bCs/>
      <w:kern w:val="52"/>
      <w:sz w:val="52"/>
      <w:szCs w:val="52"/>
    </w:rPr>
  </w:style>
  <w:style w:type="paragraph" w:styleId="a3">
    <w:name w:val="List Paragraph"/>
    <w:aliases w:val="圖標,清單段落 有項目符號點點"/>
    <w:basedOn w:val="a"/>
    <w:link w:val="a4"/>
    <w:uiPriority w:val="34"/>
    <w:qFormat/>
    <w:rsid w:val="0084237B"/>
    <w:pPr>
      <w:ind w:leftChars="200" w:left="480"/>
    </w:pPr>
  </w:style>
  <w:style w:type="character" w:customStyle="1" w:styleId="20">
    <w:name w:val="標題 2 字元"/>
    <w:basedOn w:val="a0"/>
    <w:link w:val="2"/>
    <w:uiPriority w:val="99"/>
    <w:rsid w:val="00D70823"/>
    <w:rPr>
      <w:rFonts w:ascii="Cambria" w:eastAsia="新細明體" w:hAnsi="Cambria" w:cs="Times New Roman"/>
      <w:b/>
      <w:bCs/>
      <w:sz w:val="48"/>
      <w:szCs w:val="48"/>
    </w:rPr>
  </w:style>
  <w:style w:type="paragraph" w:customStyle="1" w:styleId="11">
    <w:name w:val="清單段落1"/>
    <w:basedOn w:val="a"/>
    <w:rsid w:val="001619EA"/>
    <w:pPr>
      <w:ind w:leftChars="200" w:left="480"/>
    </w:pPr>
  </w:style>
  <w:style w:type="paragraph" w:styleId="a5">
    <w:name w:val="footer"/>
    <w:basedOn w:val="a"/>
    <w:link w:val="a6"/>
    <w:uiPriority w:val="99"/>
    <w:rsid w:val="00414808"/>
    <w:pPr>
      <w:tabs>
        <w:tab w:val="center" w:pos="4153"/>
        <w:tab w:val="right" w:pos="8306"/>
      </w:tabs>
      <w:snapToGrid w:val="0"/>
    </w:pPr>
    <w:rPr>
      <w:sz w:val="20"/>
      <w:szCs w:val="20"/>
    </w:rPr>
  </w:style>
  <w:style w:type="character" w:customStyle="1" w:styleId="a6">
    <w:name w:val="頁尾 字元"/>
    <w:basedOn w:val="a0"/>
    <w:link w:val="a5"/>
    <w:uiPriority w:val="99"/>
    <w:rsid w:val="00414808"/>
    <w:rPr>
      <w:rFonts w:ascii="Calibri" w:eastAsia="新細明體" w:hAnsi="Calibri" w:cs="Times New Roman"/>
      <w:sz w:val="20"/>
      <w:szCs w:val="20"/>
    </w:rPr>
  </w:style>
  <w:style w:type="paragraph" w:styleId="21">
    <w:name w:val="Body Text Indent 2"/>
    <w:basedOn w:val="a"/>
    <w:link w:val="22"/>
    <w:uiPriority w:val="99"/>
    <w:rsid w:val="00414808"/>
    <w:pPr>
      <w:adjustRightInd w:val="0"/>
      <w:snapToGrid w:val="0"/>
      <w:ind w:leftChars="439" w:left="1088" w:hangingChars="12" w:hanging="34"/>
      <w:jc w:val="both"/>
    </w:pPr>
    <w:rPr>
      <w:rFonts w:ascii="標楷體" w:eastAsia="標楷體" w:hAnsi="標楷體"/>
      <w:sz w:val="28"/>
      <w:szCs w:val="24"/>
    </w:rPr>
  </w:style>
  <w:style w:type="character" w:customStyle="1" w:styleId="22">
    <w:name w:val="本文縮排 2 字元"/>
    <w:basedOn w:val="a0"/>
    <w:link w:val="21"/>
    <w:uiPriority w:val="99"/>
    <w:rsid w:val="00414808"/>
    <w:rPr>
      <w:rFonts w:ascii="標楷體" w:eastAsia="標楷體" w:hAnsi="標楷體" w:cs="Times New Roman"/>
      <w:sz w:val="28"/>
      <w:szCs w:val="24"/>
    </w:rPr>
  </w:style>
  <w:style w:type="paragraph" w:customStyle="1" w:styleId="23">
    <w:name w:val="2."/>
    <w:basedOn w:val="a"/>
    <w:uiPriority w:val="99"/>
    <w:rsid w:val="00414808"/>
    <w:pPr>
      <w:adjustRightInd w:val="0"/>
      <w:snapToGrid w:val="0"/>
      <w:ind w:leftChars="-1" w:left="-2" w:firstLineChars="400" w:firstLine="1120"/>
      <w:jc w:val="both"/>
    </w:pPr>
    <w:rPr>
      <w:rFonts w:ascii="標楷體" w:eastAsia="標楷體" w:hAnsi="標楷體"/>
      <w:color w:val="000000"/>
      <w:sz w:val="28"/>
      <w:szCs w:val="30"/>
    </w:rPr>
  </w:style>
  <w:style w:type="paragraph" w:customStyle="1" w:styleId="1-">
    <w:name w:val="1-"/>
    <w:basedOn w:val="a"/>
    <w:uiPriority w:val="99"/>
    <w:rsid w:val="00414808"/>
    <w:pPr>
      <w:adjustRightInd w:val="0"/>
      <w:snapToGrid w:val="0"/>
      <w:ind w:leftChars="226" w:left="1102" w:hangingChars="200" w:hanging="560"/>
      <w:jc w:val="both"/>
    </w:pPr>
    <w:rPr>
      <w:rFonts w:ascii="標楷體" w:eastAsia="標楷體" w:hAnsi="標楷體"/>
      <w:color w:val="000000"/>
      <w:sz w:val="28"/>
      <w:szCs w:val="30"/>
    </w:rPr>
  </w:style>
  <w:style w:type="paragraph" w:styleId="31">
    <w:name w:val="Body Text Indent 3"/>
    <w:basedOn w:val="a"/>
    <w:link w:val="32"/>
    <w:uiPriority w:val="99"/>
    <w:rsid w:val="00414808"/>
    <w:pPr>
      <w:spacing w:after="120"/>
      <w:ind w:leftChars="200" w:left="480"/>
    </w:pPr>
    <w:rPr>
      <w:rFonts w:ascii="Times New Roman" w:hAnsi="Times New Roman"/>
      <w:sz w:val="16"/>
      <w:szCs w:val="16"/>
    </w:rPr>
  </w:style>
  <w:style w:type="character" w:customStyle="1" w:styleId="32">
    <w:name w:val="本文縮排 3 字元"/>
    <w:basedOn w:val="a0"/>
    <w:link w:val="31"/>
    <w:uiPriority w:val="99"/>
    <w:rsid w:val="00414808"/>
    <w:rPr>
      <w:rFonts w:ascii="Times New Roman" w:eastAsia="新細明體" w:hAnsi="Times New Roman" w:cs="Times New Roman"/>
      <w:sz w:val="16"/>
      <w:szCs w:val="16"/>
    </w:rPr>
  </w:style>
  <w:style w:type="character" w:styleId="a7">
    <w:name w:val="page number"/>
    <w:basedOn w:val="a0"/>
    <w:uiPriority w:val="99"/>
    <w:rsid w:val="00414808"/>
    <w:rPr>
      <w:rFonts w:cs="Times New Roman"/>
    </w:rPr>
  </w:style>
  <w:style w:type="paragraph" w:customStyle="1" w:styleId="Default">
    <w:name w:val="Default"/>
    <w:rsid w:val="00414808"/>
    <w:pPr>
      <w:widowControl w:val="0"/>
      <w:autoSpaceDE w:val="0"/>
      <w:autoSpaceDN w:val="0"/>
      <w:adjustRightInd w:val="0"/>
    </w:pPr>
    <w:rPr>
      <w:rFonts w:ascii="新細明體" w:eastAsia="新細明體" w:hAnsi="Calibri" w:cs="新細明體"/>
      <w:color w:val="000000"/>
      <w:kern w:val="0"/>
      <w:szCs w:val="24"/>
    </w:rPr>
  </w:style>
  <w:style w:type="character" w:styleId="a8">
    <w:name w:val="Hyperlink"/>
    <w:basedOn w:val="a0"/>
    <w:uiPriority w:val="99"/>
    <w:unhideWhenUsed/>
    <w:rsid w:val="001A6B54"/>
    <w:rPr>
      <w:color w:val="0563C1" w:themeColor="hyperlink"/>
      <w:u w:val="single"/>
    </w:rPr>
  </w:style>
  <w:style w:type="paragraph" w:styleId="a9">
    <w:name w:val="header"/>
    <w:basedOn w:val="a"/>
    <w:link w:val="aa"/>
    <w:uiPriority w:val="99"/>
    <w:unhideWhenUsed/>
    <w:rsid w:val="001F7657"/>
    <w:pPr>
      <w:tabs>
        <w:tab w:val="center" w:pos="4153"/>
        <w:tab w:val="right" w:pos="8306"/>
      </w:tabs>
      <w:snapToGrid w:val="0"/>
    </w:pPr>
    <w:rPr>
      <w:sz w:val="20"/>
      <w:szCs w:val="20"/>
    </w:rPr>
  </w:style>
  <w:style w:type="character" w:customStyle="1" w:styleId="aa">
    <w:name w:val="頁首 字元"/>
    <w:basedOn w:val="a0"/>
    <w:link w:val="a9"/>
    <w:uiPriority w:val="99"/>
    <w:rsid w:val="001F7657"/>
    <w:rPr>
      <w:rFonts w:ascii="Calibri" w:eastAsia="新細明體" w:hAnsi="Calibri" w:cs="Times New Roman"/>
      <w:sz w:val="20"/>
      <w:szCs w:val="20"/>
    </w:rPr>
  </w:style>
  <w:style w:type="paragraph" w:styleId="ab">
    <w:name w:val="Balloon Text"/>
    <w:basedOn w:val="a"/>
    <w:link w:val="ac"/>
    <w:uiPriority w:val="99"/>
    <w:semiHidden/>
    <w:unhideWhenUsed/>
    <w:rsid w:val="00756194"/>
    <w:rPr>
      <w:rFonts w:asciiTheme="majorHAnsi" w:eastAsiaTheme="majorEastAsia" w:hAnsiTheme="majorHAnsi" w:cstheme="majorBidi"/>
      <w:sz w:val="18"/>
      <w:szCs w:val="18"/>
    </w:rPr>
  </w:style>
  <w:style w:type="character" w:customStyle="1" w:styleId="ac">
    <w:name w:val="註解方塊文字 字元"/>
    <w:basedOn w:val="a0"/>
    <w:link w:val="ab"/>
    <w:uiPriority w:val="99"/>
    <w:semiHidden/>
    <w:rsid w:val="00756194"/>
    <w:rPr>
      <w:rFonts w:asciiTheme="majorHAnsi" w:eastAsiaTheme="majorEastAsia" w:hAnsiTheme="majorHAnsi" w:cstheme="majorBidi"/>
      <w:sz w:val="18"/>
      <w:szCs w:val="18"/>
    </w:rPr>
  </w:style>
  <w:style w:type="paragraph" w:customStyle="1" w:styleId="51">
    <w:name w:val="標題 51"/>
    <w:basedOn w:val="a"/>
    <w:next w:val="a"/>
    <w:uiPriority w:val="9"/>
    <w:unhideWhenUsed/>
    <w:qFormat/>
    <w:rsid w:val="00E0524B"/>
    <w:pPr>
      <w:keepNext/>
      <w:widowControl/>
      <w:numPr>
        <w:numId w:val="2"/>
      </w:numPr>
      <w:spacing w:line="0" w:lineRule="atLeast"/>
      <w:outlineLvl w:val="4"/>
    </w:pPr>
    <w:rPr>
      <w:rFonts w:ascii="Times New Roman" w:eastAsiaTheme="minorEastAsia" w:hAnsi="Times New Roman"/>
      <w:bCs/>
      <w:kern w:val="0"/>
      <w:szCs w:val="36"/>
    </w:rPr>
  </w:style>
  <w:style w:type="paragraph" w:customStyle="1" w:styleId="12">
    <w:name w:val="無間距1"/>
    <w:link w:val="NoSpacingChar"/>
    <w:rsid w:val="00312DAB"/>
    <w:rPr>
      <w:rFonts w:ascii="Calibri" w:eastAsia="新細明體" w:hAnsi="Calibri" w:cs="Times New Roman"/>
      <w:kern w:val="0"/>
      <w:sz w:val="22"/>
    </w:rPr>
  </w:style>
  <w:style w:type="character" w:customStyle="1" w:styleId="NoSpacingChar">
    <w:name w:val="No Spacing Char"/>
    <w:link w:val="12"/>
    <w:locked/>
    <w:rsid w:val="00312DAB"/>
    <w:rPr>
      <w:rFonts w:ascii="Calibri" w:eastAsia="新細明體" w:hAnsi="Calibri" w:cs="Times New Roman"/>
      <w:kern w:val="0"/>
      <w:sz w:val="22"/>
    </w:rPr>
  </w:style>
  <w:style w:type="paragraph" w:customStyle="1" w:styleId="24">
    <w:name w:val="清單段落2"/>
    <w:basedOn w:val="a"/>
    <w:uiPriority w:val="99"/>
    <w:rsid w:val="00312DAB"/>
    <w:pPr>
      <w:ind w:leftChars="200" w:left="480"/>
    </w:pPr>
  </w:style>
  <w:style w:type="paragraph" w:customStyle="1" w:styleId="13">
    <w:name w:val="(1)"/>
    <w:basedOn w:val="a"/>
    <w:link w:val="14"/>
    <w:rsid w:val="003B17D5"/>
    <w:pPr>
      <w:widowControl/>
      <w:snapToGrid w:val="0"/>
      <w:jc w:val="both"/>
    </w:pPr>
    <w:rPr>
      <w:rFonts w:ascii="Times New Roman" w:eastAsiaTheme="minorEastAsia" w:hAnsi="Times New Roman"/>
      <w:kern w:val="0"/>
      <w:szCs w:val="24"/>
    </w:rPr>
  </w:style>
  <w:style w:type="character" w:customStyle="1" w:styleId="14">
    <w:name w:val="(1) 字元"/>
    <w:basedOn w:val="a0"/>
    <w:link w:val="13"/>
    <w:rsid w:val="003B17D5"/>
    <w:rPr>
      <w:rFonts w:ascii="Times New Roman" w:hAnsi="Times New Roman" w:cs="Times New Roman"/>
      <w:kern w:val="0"/>
      <w:szCs w:val="24"/>
    </w:rPr>
  </w:style>
  <w:style w:type="paragraph" w:customStyle="1" w:styleId="1new">
    <w:name w:val="(1)new"/>
    <w:basedOn w:val="13"/>
    <w:link w:val="1new0"/>
    <w:qFormat/>
    <w:rsid w:val="003B17D5"/>
    <w:pPr>
      <w:numPr>
        <w:numId w:val="3"/>
      </w:numPr>
      <w:tabs>
        <w:tab w:val="left" w:pos="1701"/>
      </w:tabs>
    </w:pPr>
  </w:style>
  <w:style w:type="character" w:customStyle="1" w:styleId="1new0">
    <w:name w:val="(1)new 字元"/>
    <w:basedOn w:val="a0"/>
    <w:link w:val="1new"/>
    <w:rsid w:val="003B17D5"/>
    <w:rPr>
      <w:rFonts w:ascii="Times New Roman" w:hAnsi="Times New Roman" w:cs="Times New Roman"/>
      <w:kern w:val="0"/>
      <w:szCs w:val="24"/>
    </w:rPr>
  </w:style>
  <w:style w:type="table" w:styleId="ad">
    <w:name w:val="Table Grid"/>
    <w:basedOn w:val="a1"/>
    <w:uiPriority w:val="39"/>
    <w:rsid w:val="00E34E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
    <w:name w:val="標題4"/>
    <w:basedOn w:val="a3"/>
    <w:qFormat/>
    <w:rsid w:val="00615F07"/>
    <w:pPr>
      <w:numPr>
        <w:numId w:val="4"/>
      </w:numPr>
      <w:snapToGrid w:val="0"/>
      <w:spacing w:line="240" w:lineRule="atLeast"/>
      <w:ind w:leftChars="0" w:left="1204" w:hanging="495"/>
      <w:jc w:val="both"/>
    </w:pPr>
    <w:rPr>
      <w:rFonts w:ascii="Times New Roman" w:eastAsia="標楷體" w:hAnsi="Times New Roman"/>
      <w:b/>
      <w:bCs/>
      <w:szCs w:val="24"/>
    </w:rPr>
  </w:style>
  <w:style w:type="paragraph" w:customStyle="1" w:styleId="33">
    <w:name w:val="標題3"/>
    <w:basedOn w:val="3"/>
    <w:link w:val="34"/>
    <w:qFormat/>
    <w:rsid w:val="00EC5B13"/>
    <w:pPr>
      <w:spacing w:beforeLines="50" w:afterLines="50" w:line="240" w:lineRule="auto"/>
    </w:pPr>
    <w:rPr>
      <w:rFonts w:ascii="Times New Roman" w:eastAsia="標楷體" w:hAnsi="Times New Roman" w:cs="Times New Roman"/>
      <w:sz w:val="24"/>
    </w:rPr>
  </w:style>
  <w:style w:type="character" w:customStyle="1" w:styleId="34">
    <w:name w:val="標題3 字元"/>
    <w:basedOn w:val="30"/>
    <w:link w:val="33"/>
    <w:rsid w:val="00EC5B13"/>
    <w:rPr>
      <w:rFonts w:ascii="Times New Roman" w:eastAsia="標楷體" w:hAnsi="Times New Roman" w:cs="Times New Roman"/>
      <w:b/>
      <w:bCs/>
      <w:sz w:val="36"/>
      <w:szCs w:val="36"/>
    </w:rPr>
  </w:style>
  <w:style w:type="character" w:customStyle="1" w:styleId="30">
    <w:name w:val="標題 3 字元"/>
    <w:basedOn w:val="a0"/>
    <w:link w:val="3"/>
    <w:uiPriority w:val="9"/>
    <w:semiHidden/>
    <w:rsid w:val="00EC5B13"/>
    <w:rPr>
      <w:rFonts w:asciiTheme="majorHAnsi" w:eastAsiaTheme="majorEastAsia" w:hAnsiTheme="majorHAnsi" w:cstheme="majorBidi"/>
      <w:b/>
      <w:bCs/>
      <w:sz w:val="36"/>
      <w:szCs w:val="36"/>
    </w:rPr>
  </w:style>
  <w:style w:type="character" w:customStyle="1" w:styleId="a4">
    <w:name w:val="清單段落 字元"/>
    <w:aliases w:val="圖標 字元,清單段落 有項目符號點點 字元"/>
    <w:link w:val="a3"/>
    <w:uiPriority w:val="34"/>
    <w:rsid w:val="004246BA"/>
    <w:rPr>
      <w:rFonts w:ascii="Calibri" w:eastAsia="新細明體"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472797">
      <w:bodyDiv w:val="1"/>
      <w:marLeft w:val="0"/>
      <w:marRight w:val="0"/>
      <w:marTop w:val="0"/>
      <w:marBottom w:val="0"/>
      <w:divBdr>
        <w:top w:val="none" w:sz="0" w:space="0" w:color="auto"/>
        <w:left w:val="none" w:sz="0" w:space="0" w:color="auto"/>
        <w:bottom w:val="none" w:sz="0" w:space="0" w:color="auto"/>
        <w:right w:val="none" w:sz="0" w:space="0" w:color="auto"/>
      </w:divBdr>
    </w:div>
    <w:div w:id="239800221">
      <w:bodyDiv w:val="1"/>
      <w:marLeft w:val="0"/>
      <w:marRight w:val="0"/>
      <w:marTop w:val="0"/>
      <w:marBottom w:val="0"/>
      <w:divBdr>
        <w:top w:val="none" w:sz="0" w:space="0" w:color="auto"/>
        <w:left w:val="none" w:sz="0" w:space="0" w:color="auto"/>
        <w:bottom w:val="none" w:sz="0" w:space="0" w:color="auto"/>
        <w:right w:val="none" w:sz="0" w:space="0" w:color="auto"/>
      </w:divBdr>
    </w:div>
    <w:div w:id="705301468">
      <w:bodyDiv w:val="1"/>
      <w:marLeft w:val="0"/>
      <w:marRight w:val="0"/>
      <w:marTop w:val="0"/>
      <w:marBottom w:val="0"/>
      <w:divBdr>
        <w:top w:val="none" w:sz="0" w:space="0" w:color="auto"/>
        <w:left w:val="none" w:sz="0" w:space="0" w:color="auto"/>
        <w:bottom w:val="none" w:sz="0" w:space="0" w:color="auto"/>
        <w:right w:val="none" w:sz="0" w:space="0" w:color="auto"/>
      </w:divBdr>
    </w:div>
    <w:div w:id="1196700250">
      <w:bodyDiv w:val="1"/>
      <w:marLeft w:val="0"/>
      <w:marRight w:val="0"/>
      <w:marTop w:val="0"/>
      <w:marBottom w:val="0"/>
      <w:divBdr>
        <w:top w:val="none" w:sz="0" w:space="0" w:color="auto"/>
        <w:left w:val="none" w:sz="0" w:space="0" w:color="auto"/>
        <w:bottom w:val="none" w:sz="0" w:space="0" w:color="auto"/>
        <w:right w:val="none" w:sz="0" w:space="0" w:color="auto"/>
      </w:divBdr>
    </w:div>
    <w:div w:id="1373924738">
      <w:bodyDiv w:val="1"/>
      <w:marLeft w:val="0"/>
      <w:marRight w:val="0"/>
      <w:marTop w:val="0"/>
      <w:marBottom w:val="0"/>
      <w:divBdr>
        <w:top w:val="none" w:sz="0" w:space="0" w:color="auto"/>
        <w:left w:val="none" w:sz="0" w:space="0" w:color="auto"/>
        <w:bottom w:val="none" w:sz="0" w:space="0" w:color="auto"/>
        <w:right w:val="none" w:sz="0" w:space="0" w:color="auto"/>
      </w:divBdr>
    </w:div>
    <w:div w:id="1532768131">
      <w:bodyDiv w:val="1"/>
      <w:marLeft w:val="0"/>
      <w:marRight w:val="0"/>
      <w:marTop w:val="0"/>
      <w:marBottom w:val="0"/>
      <w:divBdr>
        <w:top w:val="none" w:sz="0" w:space="0" w:color="auto"/>
        <w:left w:val="none" w:sz="0" w:space="0" w:color="auto"/>
        <w:bottom w:val="none" w:sz="0" w:space="0" w:color="auto"/>
        <w:right w:val="none" w:sz="0" w:space="0" w:color="auto"/>
      </w:divBdr>
    </w:div>
    <w:div w:id="1556888339">
      <w:bodyDiv w:val="1"/>
      <w:marLeft w:val="0"/>
      <w:marRight w:val="0"/>
      <w:marTop w:val="0"/>
      <w:marBottom w:val="0"/>
      <w:divBdr>
        <w:top w:val="none" w:sz="0" w:space="0" w:color="auto"/>
        <w:left w:val="none" w:sz="0" w:space="0" w:color="auto"/>
        <w:bottom w:val="none" w:sz="0" w:space="0" w:color="auto"/>
        <w:right w:val="none" w:sz="0" w:space="0" w:color="auto"/>
      </w:divBdr>
    </w:div>
    <w:div w:id="1606378130">
      <w:bodyDiv w:val="1"/>
      <w:marLeft w:val="0"/>
      <w:marRight w:val="0"/>
      <w:marTop w:val="0"/>
      <w:marBottom w:val="0"/>
      <w:divBdr>
        <w:top w:val="none" w:sz="0" w:space="0" w:color="auto"/>
        <w:left w:val="none" w:sz="0" w:space="0" w:color="auto"/>
        <w:bottom w:val="none" w:sz="0" w:space="0" w:color="auto"/>
        <w:right w:val="none" w:sz="0" w:space="0" w:color="auto"/>
      </w:divBdr>
    </w:div>
    <w:div w:id="1757052165">
      <w:bodyDiv w:val="1"/>
      <w:marLeft w:val="0"/>
      <w:marRight w:val="0"/>
      <w:marTop w:val="0"/>
      <w:marBottom w:val="0"/>
      <w:divBdr>
        <w:top w:val="none" w:sz="0" w:space="0" w:color="auto"/>
        <w:left w:val="none" w:sz="0" w:space="0" w:color="auto"/>
        <w:bottom w:val="none" w:sz="0" w:space="0" w:color="auto"/>
        <w:right w:val="none" w:sz="0" w:space="0" w:color="auto"/>
      </w:divBdr>
    </w:div>
    <w:div w:id="21285011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70A806-3806-4245-A026-C5F8BE5C3B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1033</Words>
  <Characters>5892</Characters>
  <Application>Microsoft Office Word</Application>
  <DocSecurity>4</DocSecurity>
  <Lines>49</Lines>
  <Paragraphs>13</Paragraphs>
  <ScaleCrop>false</ScaleCrop>
  <Company/>
  <LinksUpToDate>false</LinksUpToDate>
  <CharactersWithSpaces>6912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施蒨蓉</dc:creator>
  <cp:lastModifiedBy>施蒨蓉</cp:lastModifiedBy>
  <cp:revision>2</cp:revision>
  <cp:lastPrinted>2014-06-16T07:09:00Z</cp:lastPrinted>
  <dcterms:created xsi:type="dcterms:W3CDTF">2016-06-14T10:32:00Z</dcterms:created>
  <dcterms:modified xsi:type="dcterms:W3CDTF">2016-06-14T10:32:00Z</dcterms:modified>
</cp:coreProperties>
</file>