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A0" w:rsidRPr="0071557A" w:rsidRDefault="00607B72" w:rsidP="00910C10">
      <w:pPr>
        <w:widowControl/>
        <w:shd w:val="clear" w:color="auto" w:fill="FFFFFF"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71557A" w:rsidRPr="00896C5B" w:rsidRDefault="0071557A" w:rsidP="00910C10">
      <w:pPr>
        <w:widowControl/>
        <w:shd w:val="clear" w:color="auto" w:fill="FFFFFF"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896C5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第三屆文化</w:t>
      </w:r>
      <w:r w:rsidR="00C12970" w:rsidRPr="00896C5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、</w:t>
      </w:r>
      <w:r w:rsidRPr="00896C5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社會責任</w:t>
      </w:r>
      <w:r w:rsidR="00C12970" w:rsidRPr="00896C5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及</w:t>
      </w:r>
      <w:r w:rsidRPr="00896C5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學生事務</w:t>
      </w:r>
      <w:r w:rsidR="00C12970" w:rsidRPr="00896C5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傳承與發展</w:t>
      </w:r>
      <w:r w:rsidR="00C12970" w:rsidRPr="00896C5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  <w:r w:rsidR="00C12970" w:rsidRPr="00896C5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國際</w:t>
      </w:r>
      <w:r w:rsidRPr="00896C5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學術研討會</w:t>
      </w:r>
    </w:p>
    <w:p w:rsidR="00230DA0" w:rsidRPr="00896C5B" w:rsidRDefault="00230DA0" w:rsidP="00910C10">
      <w:pPr>
        <w:widowControl/>
        <w:shd w:val="clear" w:color="auto" w:fill="FFFFFF"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D01E70" w:rsidRPr="00013630" w:rsidRDefault="00910C10" w:rsidP="009A1214">
      <w:pPr>
        <w:widowControl/>
        <w:shd w:val="clear" w:color="auto" w:fill="FFFFFF"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 w:rsidRPr="00910C1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  <w:r w:rsidRPr="00910C1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徵稿辦法</w:t>
      </w:r>
      <w:r w:rsidR="009A1214"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01E70" w:rsidRPr="00013630" w:rsidRDefault="00D01E70" w:rsidP="00D01E70">
      <w:pPr>
        <w:pStyle w:val="a4"/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0" w:lineRule="atLeast"/>
        <w:ind w:leftChars="0" w:left="567" w:hangingChars="236" w:hanging="567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目的</w:t>
      </w:r>
    </w:p>
    <w:p w:rsidR="00DF5C9F" w:rsidRPr="006F2E4E" w:rsidRDefault="00B63274" w:rsidP="006F2E4E">
      <w:pPr>
        <w:pStyle w:val="a4"/>
        <w:widowControl/>
        <w:numPr>
          <w:ilvl w:val="0"/>
          <w:numId w:val="10"/>
        </w:numPr>
        <w:shd w:val="clear" w:color="auto" w:fill="FFFFFF"/>
        <w:spacing w:beforeLines="50" w:before="180" w:afterLines="50" w:after="180" w:line="0" w:lineRule="atLeast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6F2E4E">
        <w:rPr>
          <w:rFonts w:ascii="Times New Roman" w:eastAsia="標楷體" w:hAnsi="Times New Roman" w:cs="Times New Roman"/>
          <w:b/>
          <w:color w:val="000000" w:themeColor="text1"/>
          <w:szCs w:val="24"/>
        </w:rPr>
        <w:t>結合</w:t>
      </w:r>
      <w:r w:rsidR="006F2E4E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學務</w:t>
      </w:r>
      <w:r w:rsidRPr="006F2E4E">
        <w:rPr>
          <w:rFonts w:ascii="Times New Roman" w:eastAsia="標楷體" w:hAnsi="Times New Roman" w:cs="Times New Roman"/>
          <w:b/>
          <w:color w:val="000000" w:themeColor="text1"/>
          <w:szCs w:val="24"/>
        </w:rPr>
        <w:t>專家學者</w:t>
      </w:r>
      <w:r w:rsidR="006F2E4E" w:rsidRPr="006F2E4E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與</w:t>
      </w:r>
      <w:r w:rsidRPr="006F2E4E">
        <w:rPr>
          <w:rFonts w:ascii="Times New Roman" w:eastAsia="標楷體" w:hAnsi="Times New Roman" w:cs="Times New Roman"/>
          <w:b/>
          <w:color w:val="000000" w:themeColor="text1"/>
          <w:szCs w:val="24"/>
        </w:rPr>
        <w:t>專業團體，共</w:t>
      </w:r>
      <w:r w:rsidR="009C0052" w:rsidRPr="006F2E4E">
        <w:rPr>
          <w:rFonts w:ascii="Times New Roman" w:eastAsia="標楷體" w:hAnsi="Times New Roman" w:cs="Times New Roman"/>
          <w:b/>
          <w:color w:val="000000" w:themeColor="text1"/>
          <w:szCs w:val="24"/>
        </w:rPr>
        <w:t>構</w:t>
      </w:r>
      <w:r w:rsidR="00607B72" w:rsidRPr="006F2E4E">
        <w:rPr>
          <w:rFonts w:ascii="Times New Roman" w:eastAsia="標楷體" w:hAnsi="Times New Roman" w:cs="Times New Roman"/>
          <w:b/>
          <w:color w:val="000000" w:themeColor="text1"/>
          <w:szCs w:val="24"/>
        </w:rPr>
        <w:t>學生事務</w:t>
      </w:r>
      <w:r w:rsidRPr="006F2E4E">
        <w:rPr>
          <w:rFonts w:ascii="Times New Roman" w:eastAsia="標楷體" w:hAnsi="Times New Roman" w:cs="Times New Roman"/>
          <w:b/>
          <w:color w:val="000000" w:themeColor="text1"/>
          <w:szCs w:val="24"/>
        </w:rPr>
        <w:t>學的理論與實務</w:t>
      </w:r>
      <w:r w:rsidR="006F2E4E" w:rsidRPr="006F2E4E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，進而豐富通識教育內涵，提升學務人員專業</w:t>
      </w:r>
      <w:r w:rsidR="005849E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知能</w:t>
      </w:r>
      <w:r w:rsidRPr="006F2E4E">
        <w:rPr>
          <w:rFonts w:ascii="Times New Roman" w:eastAsia="標楷體" w:hAnsi="Times New Roman" w:cs="Times New Roman"/>
          <w:b/>
          <w:color w:val="000000" w:themeColor="text1"/>
          <w:szCs w:val="24"/>
        </w:rPr>
        <w:t>。</w:t>
      </w:r>
    </w:p>
    <w:p w:rsidR="006E0973" w:rsidRDefault="00DF5C9F" w:rsidP="005849E2">
      <w:pPr>
        <w:pStyle w:val="a4"/>
        <w:widowControl/>
        <w:numPr>
          <w:ilvl w:val="0"/>
          <w:numId w:val="10"/>
        </w:numPr>
        <w:shd w:val="clear" w:color="auto" w:fill="FFFFFF"/>
        <w:spacing w:beforeLines="50" w:before="180" w:afterLines="50" w:after="180" w:line="0" w:lineRule="atLeast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DF5C9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大專院校與地方的連結與合作，發覺與回應地方需求、落實地方創生，融入</w:t>
      </w:r>
      <w:r w:rsidRPr="00DF5C9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SDGs</w:t>
      </w:r>
      <w:r w:rsidRPr="00DF5C9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永續經營理念與實踐，透過</w:t>
      </w:r>
      <w:r w:rsidR="005849E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志願服務</w:t>
      </w:r>
      <w:r w:rsidR="005849E2" w:rsidRPr="005849E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或</w:t>
      </w:r>
      <w:r w:rsidRPr="00DF5C9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服務學習方案展現社會關懷與利他精神。</w:t>
      </w:r>
    </w:p>
    <w:p w:rsidR="009F4734" w:rsidRPr="007457E0" w:rsidRDefault="007457E0" w:rsidP="00043D02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7457E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透過「憶歷史。話當年」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及</w:t>
      </w:r>
      <w:r w:rsidR="009F4734" w:rsidRPr="007457E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探討族群文化形成的意義</w:t>
      </w:r>
      <w:r w:rsidR="009F4734" w:rsidRPr="007457E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="009F4734" w:rsidRPr="007457E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內涵與挑戰，對理解與豐富校園文化做出貢獻。</w:t>
      </w:r>
    </w:p>
    <w:p w:rsidR="006112D1" w:rsidRPr="00013630" w:rsidRDefault="007457E0" w:rsidP="00917C30">
      <w:pPr>
        <w:widowControl/>
        <w:shd w:val="clear" w:color="auto" w:fill="FFFFFF"/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</w:t>
      </w:r>
      <w:r w:rsidR="00917C3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二、</w:t>
      </w:r>
      <w:r w:rsidR="006112D1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主辦單位：</w:t>
      </w:r>
      <w:r w:rsidR="00607B72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中華學生事務學會</w:t>
      </w:r>
      <w:r w:rsidR="00DA05C1" w:rsidRPr="00DA05C1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、玄奘大學</w:t>
      </w:r>
    </w:p>
    <w:p w:rsidR="00B63274" w:rsidRPr="00013630" w:rsidRDefault="00917C30" w:rsidP="00917C30">
      <w:pPr>
        <w:widowControl/>
        <w:shd w:val="clear" w:color="auto" w:fill="FFFFFF"/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三、</w:t>
      </w:r>
      <w:r w:rsidR="006112D1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協辦單位：中華</w:t>
      </w:r>
      <w:r w:rsidR="00FB468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學生</w:t>
      </w:r>
      <w:r w:rsidR="006112D1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社團教育學會</w:t>
      </w:r>
    </w:p>
    <w:p w:rsidR="00D1519B" w:rsidRDefault="006112D1" w:rsidP="006112D1">
      <w:pPr>
        <w:widowControl/>
        <w:shd w:val="clear" w:color="auto" w:fill="FFFFFF"/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四、活動時間：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11</w:t>
      </w:r>
      <w:r w:rsidR="00D1519B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年</w:t>
      </w:r>
      <w:r w:rsidR="00D1519B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5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月</w:t>
      </w:r>
      <w:r w:rsidR="00D1519B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19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日</w:t>
      </w:r>
      <w:r w:rsidR="00D1519B" w:rsidRPr="00D1519B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</w:t>
      </w:r>
      <w:r w:rsidR="00D1519B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四</w:t>
      </w:r>
      <w:r w:rsidR="00D1519B" w:rsidRPr="00D1519B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  <w:r w:rsidR="00D1519B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至</w:t>
      </w:r>
      <w:r w:rsidR="00D1519B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20</w:t>
      </w:r>
      <w:r w:rsidR="00D1519B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日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607B72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五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</w:p>
    <w:p w:rsidR="006112D1" w:rsidRPr="00013630" w:rsidRDefault="006112D1" w:rsidP="00330EA0">
      <w:pPr>
        <w:widowControl/>
        <w:shd w:val="clear" w:color="auto" w:fill="FFFFFF"/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五、活動地點：</w:t>
      </w:r>
      <w:r w:rsidR="00A36202" w:rsidRPr="00A3620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視訊會議</w:t>
      </w:r>
      <w:r w:rsidR="00A362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玄奘大學</w:t>
      </w:r>
      <w:r w:rsidR="00330EA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善導活動中心</w:t>
      </w:r>
      <w:r w:rsidR="00D1519B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聖印廳</w:t>
      </w:r>
    </w:p>
    <w:p w:rsidR="006112D1" w:rsidRPr="00013630" w:rsidRDefault="006112D1" w:rsidP="006112D1">
      <w:pPr>
        <w:widowControl/>
        <w:shd w:val="clear" w:color="auto" w:fill="FFFFFF"/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六、參加對象：</w:t>
      </w:r>
      <w:r w:rsidR="00607B72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學生事務人</w:t>
      </w:r>
      <w:r w:rsidR="006F2E4E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員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及對</w:t>
      </w:r>
      <w:r w:rsidR="006F2E4E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研討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議題有興趣人士。</w:t>
      </w:r>
    </w:p>
    <w:p w:rsidR="006F2E4E" w:rsidRPr="00330EA0" w:rsidRDefault="006112D1" w:rsidP="006112D1">
      <w:pPr>
        <w:widowControl/>
        <w:shd w:val="clear" w:color="auto" w:fill="FFFFFF"/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七、舉辦方式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3A769E" w:rsidRPr="00330EA0">
        <w:rPr>
          <w:rFonts w:ascii="Times New Roman" w:eastAsia="標楷體" w:hAnsi="Times New Roman" w:cs="Times New Roman"/>
          <w:b/>
          <w:color w:val="FF0000"/>
          <w:szCs w:val="24"/>
        </w:rPr>
        <w:t>(</w:t>
      </w:r>
      <w:r w:rsidR="003A769E" w:rsidRPr="00330EA0">
        <w:rPr>
          <w:rFonts w:ascii="Times New Roman" w:eastAsia="標楷體" w:hAnsi="Times New Roman" w:cs="Times New Roman"/>
          <w:b/>
          <w:color w:val="FF0000"/>
          <w:szCs w:val="24"/>
        </w:rPr>
        <w:t>一</w:t>
      </w:r>
      <w:r w:rsidR="003A769E" w:rsidRPr="00330EA0">
        <w:rPr>
          <w:rFonts w:ascii="Times New Roman" w:eastAsia="標楷體" w:hAnsi="Times New Roman" w:cs="Times New Roman"/>
          <w:b/>
          <w:color w:val="FF0000"/>
          <w:szCs w:val="24"/>
        </w:rPr>
        <w:t>)</w:t>
      </w:r>
      <w:r w:rsidR="00EB24CF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 xml:space="preserve"> </w:t>
      </w:r>
      <w:r w:rsidR="00D1519B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5</w:t>
      </w:r>
      <w:r w:rsidR="00EB24CF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="00D1519B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19</w:t>
      </w:r>
      <w:r w:rsidR="00EB24CF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日</w:t>
      </w:r>
      <w:r w:rsidR="003A769E" w:rsidRPr="00330EA0">
        <w:rPr>
          <w:rFonts w:ascii="Times New Roman" w:eastAsia="標楷體" w:hAnsi="Times New Roman" w:cs="Times New Roman"/>
          <w:b/>
          <w:color w:val="FF0000"/>
          <w:szCs w:val="24"/>
        </w:rPr>
        <w:t>採</w:t>
      </w:r>
      <w:r w:rsidR="003A769E" w:rsidRPr="00330EA0">
        <w:rPr>
          <w:rFonts w:ascii="Times New Roman" w:eastAsia="標楷體" w:hAnsi="Times New Roman" w:cs="Times New Roman"/>
          <w:b/>
          <w:color w:val="FF0000"/>
          <w:szCs w:val="24"/>
        </w:rPr>
        <w:t xml:space="preserve">Google Meet </w:t>
      </w:r>
      <w:r w:rsidR="003A769E" w:rsidRPr="00330EA0">
        <w:rPr>
          <w:rFonts w:ascii="Times New Roman" w:eastAsia="標楷體" w:hAnsi="Times New Roman" w:cs="Times New Roman"/>
          <w:b/>
          <w:color w:val="FF0000"/>
          <w:szCs w:val="24"/>
        </w:rPr>
        <w:t>視訊</w:t>
      </w:r>
      <w:r w:rsidR="006F2E4E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會議</w:t>
      </w:r>
    </w:p>
    <w:p w:rsidR="0011213F" w:rsidRPr="00013630" w:rsidRDefault="006F2E4E" w:rsidP="006112D1">
      <w:pPr>
        <w:widowControl/>
        <w:shd w:val="clear" w:color="auto" w:fill="FFFFFF"/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                 (5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月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12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日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1210-1330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進行</w:t>
      </w:r>
      <w:r w:rsidRPr="006F2E4E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Google Meet </w:t>
      </w:r>
      <w:r w:rsidRPr="006F2E4E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視訊會議</w:t>
      </w:r>
      <w:r w:rsidR="001E6BDE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測試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</w:p>
    <w:p w:rsidR="006112D1" w:rsidRPr="00330EA0" w:rsidRDefault="003A769E" w:rsidP="006112D1">
      <w:pPr>
        <w:widowControl/>
        <w:shd w:val="clear" w:color="auto" w:fill="FFFFFF"/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    </w:t>
      </w:r>
      <w:r w:rsidR="006112D1" w:rsidRPr="00330EA0">
        <w:rPr>
          <w:rFonts w:ascii="Times New Roman" w:eastAsia="標楷體" w:hAnsi="Times New Roman" w:cs="Times New Roman"/>
          <w:b/>
          <w:color w:val="FF0000"/>
          <w:szCs w:val="24"/>
        </w:rPr>
        <w:t>(</w:t>
      </w:r>
      <w:r w:rsidR="00281524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二</w:t>
      </w:r>
      <w:r w:rsidR="006112D1" w:rsidRPr="00330EA0">
        <w:rPr>
          <w:rFonts w:ascii="Times New Roman" w:eastAsia="標楷體" w:hAnsi="Times New Roman" w:cs="Times New Roman"/>
          <w:b/>
          <w:color w:val="FF0000"/>
          <w:szCs w:val="24"/>
        </w:rPr>
        <w:t>)</w:t>
      </w:r>
      <w:r w:rsidR="00EB24CF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 xml:space="preserve"> </w:t>
      </w:r>
      <w:r w:rsidR="00D1519B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5</w:t>
      </w:r>
      <w:r w:rsidR="00EB24CF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="00D1519B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20</w:t>
      </w:r>
      <w:r w:rsidR="00EB24CF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日</w:t>
      </w:r>
      <w:r w:rsidR="00330EA0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於</w:t>
      </w:r>
      <w:r w:rsidR="00EB24CF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玄奘大學</w:t>
      </w:r>
      <w:r w:rsidR="00330EA0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善導活動中心</w:t>
      </w:r>
      <w:r w:rsidR="006112D1" w:rsidRPr="00330EA0">
        <w:rPr>
          <w:rFonts w:ascii="Times New Roman" w:eastAsia="標楷體" w:hAnsi="Times New Roman" w:cs="Times New Roman"/>
          <w:b/>
          <w:color w:val="FF0000"/>
          <w:szCs w:val="24"/>
        </w:rPr>
        <w:t>專講</w:t>
      </w:r>
      <w:r w:rsidRPr="00330EA0">
        <w:rPr>
          <w:rFonts w:ascii="Times New Roman" w:eastAsia="標楷體" w:hAnsi="Times New Roman" w:cs="Times New Roman"/>
          <w:b/>
          <w:color w:val="FF0000"/>
          <w:szCs w:val="24"/>
        </w:rPr>
        <w:t>、</w:t>
      </w:r>
      <w:r w:rsidR="006112D1" w:rsidRPr="00330EA0">
        <w:rPr>
          <w:rFonts w:ascii="Times New Roman" w:eastAsia="標楷體" w:hAnsi="Times New Roman" w:cs="Times New Roman"/>
          <w:b/>
          <w:color w:val="FF0000"/>
          <w:szCs w:val="24"/>
        </w:rPr>
        <w:t>發表</w:t>
      </w:r>
      <w:r w:rsidR="00330EA0" w:rsidRPr="00330EA0">
        <w:rPr>
          <w:rFonts w:ascii="標楷體" w:eastAsia="標楷體" w:hAnsi="標楷體" w:cs="Times New Roman" w:hint="eastAsia"/>
          <w:b/>
          <w:color w:val="FF0000"/>
          <w:szCs w:val="24"/>
        </w:rPr>
        <w:t>、</w:t>
      </w:r>
      <w:r w:rsidR="00330EA0" w:rsidRPr="00330EA0">
        <w:rPr>
          <w:rFonts w:ascii="Times New Roman" w:eastAsia="標楷體" w:hAnsi="Times New Roman" w:cs="Times New Roman" w:hint="eastAsia"/>
          <w:b/>
          <w:color w:val="FF0000"/>
          <w:szCs w:val="24"/>
        </w:rPr>
        <w:t>分享</w:t>
      </w:r>
    </w:p>
    <w:p w:rsidR="00D01E70" w:rsidRDefault="00D01E70" w:rsidP="00514452">
      <w:pPr>
        <w:pStyle w:val="a4"/>
        <w:widowControl/>
        <w:numPr>
          <w:ilvl w:val="0"/>
          <w:numId w:val="11"/>
        </w:numPr>
        <w:shd w:val="clear" w:color="auto" w:fill="FFFFFF"/>
        <w:spacing w:beforeLines="50" w:before="180" w:afterLines="50" w:after="180" w:line="0" w:lineRule="atLeast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徵稿主題</w:t>
      </w:r>
    </w:p>
    <w:p w:rsidR="00BD1CE9" w:rsidRPr="00BD1CE9" w:rsidRDefault="00405F02" w:rsidP="0039355A">
      <w:pPr>
        <w:pStyle w:val="a4"/>
        <w:widowControl/>
        <w:numPr>
          <w:ilvl w:val="0"/>
          <w:numId w:val="13"/>
        </w:numPr>
        <w:shd w:val="clear" w:color="auto" w:fill="FFFFFF"/>
        <w:spacing w:beforeLines="50" w:before="180" w:afterLines="50" w:after="180" w:line="0" w:lineRule="atLeast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405F0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學生事務</w:t>
      </w:r>
      <w:r w:rsidR="00BD1CE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專業</w:t>
      </w:r>
      <w:r w:rsidRPr="00405F0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與通識教育</w:t>
      </w:r>
      <w:r w:rsidR="00BD1CE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內涵</w:t>
      </w:r>
      <w:r w:rsidRP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</w:p>
    <w:p w:rsidR="0039355A" w:rsidRPr="0039355A" w:rsidRDefault="00BD1CE9" w:rsidP="0039355A">
      <w:pPr>
        <w:pStyle w:val="a4"/>
        <w:widowControl/>
        <w:shd w:val="clear" w:color="auto" w:fill="FFFFFF"/>
        <w:spacing w:beforeLines="50" w:before="180" w:afterLines="50" w:after="180" w:line="0" w:lineRule="atLeast"/>
        <w:ind w:leftChars="0" w:left="1035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1.國外學生事務專業人才培育</w:t>
      </w:r>
      <w:r w:rsidR="0039355A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</w:t>
      </w:r>
      <w:r w:rsidR="0071557A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</w:t>
      </w:r>
      <w:r w:rsidR="0039355A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2.</w:t>
      </w:r>
      <w:r w:rsidRPr="00BD1CE9">
        <w:rPr>
          <w:rFonts w:hint="eastAsia"/>
        </w:rPr>
        <w:t xml:space="preserve"> </w:t>
      </w:r>
      <w:r w:rsidRPr="00BD1CE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國外學生事務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專書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文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導讀</w:t>
      </w:r>
    </w:p>
    <w:p w:rsidR="0039355A" w:rsidRDefault="00BD1CE9" w:rsidP="0039355A">
      <w:pPr>
        <w:pStyle w:val="a4"/>
        <w:widowControl/>
        <w:shd w:val="clear" w:color="auto" w:fill="FFFFFF"/>
        <w:spacing w:beforeLines="50" w:before="180" w:afterLines="50" w:after="180" w:line="0" w:lineRule="atLeast"/>
        <w:ind w:leftChars="0" w:left="1035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3.</w:t>
      </w:r>
      <w:r w:rsidR="00DA05C1" w:rsidRPr="00DA05C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通識教育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融入</w:t>
      </w:r>
      <w:r w:rsidR="00DA05C1" w:rsidRPr="00DA05C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學生事務</w:t>
      </w:r>
      <w:r w:rsidR="00DA05C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議題</w:t>
      </w:r>
      <w:r w:rsidR="0071557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 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4.</w:t>
      </w:r>
      <w:r w:rsid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學務願景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、領導</w:t>
      </w:r>
      <w:r w:rsidR="00230D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成效</w:t>
      </w:r>
      <w:r w:rsidR="00230D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與反思</w:t>
      </w:r>
    </w:p>
    <w:p w:rsidR="0071557A" w:rsidRDefault="0071557A" w:rsidP="0039355A">
      <w:pPr>
        <w:pStyle w:val="a4"/>
        <w:widowControl/>
        <w:shd w:val="clear" w:color="auto" w:fill="FFFFFF"/>
        <w:spacing w:beforeLines="50" w:before="180" w:afterLines="50" w:after="180" w:line="0" w:lineRule="atLeast"/>
        <w:ind w:leftChars="0" w:left="1035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5.大學及中小學學生事務未來發展與挑戰及</w:t>
      </w:r>
      <w:r w:rsidR="00230D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學務危機處理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案例探討</w:t>
      </w:r>
    </w:p>
    <w:p w:rsidR="0071557A" w:rsidRDefault="0071557A" w:rsidP="0039355A">
      <w:pPr>
        <w:pStyle w:val="a4"/>
        <w:widowControl/>
        <w:shd w:val="clear" w:color="auto" w:fill="FFFFFF"/>
        <w:spacing w:beforeLines="50" w:before="180" w:afterLines="50" w:after="180" w:line="0" w:lineRule="atLeast"/>
        <w:ind w:leftChars="0" w:left="1035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6.AR</w:t>
      </w:r>
      <w:r>
        <w:rPr>
          <w:rFonts w:ascii="標楷體" w:eastAsia="標楷體" w:hAnsi="標楷體" w:cs="Times New Roman"/>
          <w:b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VR</w:t>
      </w:r>
      <w:r w:rsidRPr="0071557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融入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學生事務輔導       </w:t>
      </w:r>
      <w:r w:rsidR="00BD1CE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6</w:t>
      </w:r>
      <w:r w:rsidR="00BD1CE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.</w:t>
      </w:r>
      <w:r w:rsidR="00405F02" w:rsidRP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社團經營與指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(輔)</w:t>
      </w:r>
      <w:r w:rsidR="00405F02" w:rsidRP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導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</w:t>
      </w:r>
    </w:p>
    <w:p w:rsidR="0071557A" w:rsidRDefault="0039355A" w:rsidP="0039355A">
      <w:pPr>
        <w:pStyle w:val="a4"/>
        <w:widowControl/>
        <w:shd w:val="clear" w:color="auto" w:fill="FFFFFF"/>
        <w:spacing w:beforeLines="50" w:before="180" w:afterLines="50" w:after="180" w:line="0" w:lineRule="atLeast"/>
        <w:ind w:leftChars="0" w:left="1035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</w:t>
      </w:r>
      <w:r w:rsidR="0071557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7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.</w:t>
      </w:r>
      <w:r w:rsidRPr="0039355A">
        <w:rPr>
          <w:rFonts w:hint="eastAsia"/>
        </w:rPr>
        <w:t xml:space="preserve"> </w:t>
      </w:r>
      <w:r w:rsidRP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性別平等教育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</w:t>
      </w:r>
      <w:r w:rsidR="0071557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8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.</w:t>
      </w:r>
      <w:r w:rsidR="00405F02" w:rsidRP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服務學習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</w:t>
      </w:r>
      <w:r w:rsidR="00230D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</w:t>
      </w:r>
      <w:r w:rsidR="0071557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9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.</w:t>
      </w:r>
      <w:r w:rsidR="00405F02" w:rsidRP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學生輔導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與諮商</w:t>
      </w:r>
    </w:p>
    <w:p w:rsidR="0071557A" w:rsidRDefault="0071557A" w:rsidP="0039355A">
      <w:pPr>
        <w:pStyle w:val="a4"/>
        <w:widowControl/>
        <w:shd w:val="clear" w:color="auto" w:fill="FFFFFF"/>
        <w:spacing w:beforeLines="50" w:before="180" w:afterLines="50" w:after="180" w:line="0" w:lineRule="atLeast"/>
        <w:ind w:leftChars="0" w:left="1035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10.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.</w:t>
      </w:r>
      <w:r w:rsidR="00405F02" w:rsidRP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生命教育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 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11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.</w:t>
      </w:r>
      <w:r w:rsidR="00405F02" w:rsidRP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生涯輔導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</w:t>
      </w:r>
      <w:r w:rsidR="00230D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1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2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.</w:t>
      </w:r>
      <w:r w:rsidR="00405F02" w:rsidRP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人權法治教育</w:t>
      </w:r>
    </w:p>
    <w:p w:rsidR="0039355A" w:rsidRPr="00405F02" w:rsidRDefault="00BD1CE9" w:rsidP="0039355A">
      <w:pPr>
        <w:pStyle w:val="a4"/>
        <w:widowControl/>
        <w:shd w:val="clear" w:color="auto" w:fill="FFFFFF"/>
        <w:spacing w:beforeLines="50" w:before="180" w:afterLines="50" w:after="180" w:line="0" w:lineRule="atLeast"/>
        <w:ind w:leftChars="0" w:left="1035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1</w:t>
      </w:r>
      <w:r w:rsidR="0071557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3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.</w:t>
      </w:r>
      <w:r w:rsidR="00405F02" w:rsidRP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品德教育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  1</w:t>
      </w:r>
      <w:r w:rsidR="0071557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4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.</w:t>
      </w:r>
      <w:r w:rsidR="00405F02" w:rsidRP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公民教育實踐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1</w:t>
      </w:r>
      <w:r w:rsidR="0071557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5</w:t>
      </w:r>
      <w:r w:rsidR="0039355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.其他</w:t>
      </w:r>
    </w:p>
    <w:p w:rsidR="00D15FD6" w:rsidRDefault="00405F02" w:rsidP="00405F02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   (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二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  <w:r w:rsidRPr="00405F02">
        <w:rPr>
          <w:rFonts w:ascii="Times New Roman" w:eastAsia="標楷體" w:hAnsi="Times New Roman" w:cs="Times New Roman"/>
          <w:b/>
          <w:color w:val="000000" w:themeColor="text1"/>
          <w:szCs w:val="24"/>
        </w:rPr>
        <w:t>社會責任：</w:t>
      </w:r>
    </w:p>
    <w:p w:rsidR="00405F02" w:rsidRPr="00405F02" w:rsidRDefault="00D15FD6" w:rsidP="00405F02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lastRenderedPageBreak/>
        <w:t xml:space="preserve">          </w:t>
      </w:r>
      <w:r w:rsidR="00405F02" w:rsidRPr="00405F0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1.</w:t>
      </w:r>
      <w:r w:rsidR="00405F02" w:rsidRPr="00405F0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大專校院社團帶動中小學社團發展</w:t>
      </w:r>
      <w:r w:rsidR="0039355A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實施成效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以校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/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全國為例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</w:p>
    <w:p w:rsidR="00405F02" w:rsidRPr="00D15FD6" w:rsidRDefault="00D15FD6" w:rsidP="00D15FD6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     </w:t>
      </w:r>
      <w:r w:rsidR="00405F02" w:rsidRPr="00D15FD6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2.教育優先區中小學生寒假營隊活動</w:t>
      </w:r>
      <w:r w:rsidR="0039355A" w:rsidRPr="00D15FD6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實施成效</w:t>
      </w:r>
      <w:r w:rsidRPr="00D15FD6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(以校/全國為例)</w:t>
      </w:r>
    </w:p>
    <w:p w:rsidR="00D15FD6" w:rsidRDefault="00405F02" w:rsidP="00405F02">
      <w:pPr>
        <w:pStyle w:val="a4"/>
        <w:widowControl/>
        <w:shd w:val="clear" w:color="auto" w:fill="FFFFFF"/>
        <w:spacing w:line="360" w:lineRule="auto"/>
        <w:ind w:leftChars="0" w:left="1245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3.</w:t>
      </w:r>
      <w:r w:rsidR="00230DA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從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大學校院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青年志工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運用單位</w:t>
      </w:r>
      <w:r w:rsidR="00BD1CE9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及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受服務機構(受服務者)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        </w:t>
      </w:r>
      <w:r w:rsidR="00D15FD6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</w:t>
      </w:r>
    </w:p>
    <w:p w:rsidR="00D15FD6" w:rsidRDefault="00D15FD6" w:rsidP="00405F02">
      <w:pPr>
        <w:pStyle w:val="a4"/>
        <w:widowControl/>
        <w:shd w:val="clear" w:color="auto" w:fill="FFFFFF"/>
        <w:spacing w:line="360" w:lineRule="auto"/>
        <w:ind w:leftChars="0" w:left="1245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</w:t>
      </w:r>
      <w:r w:rsid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等視角，探討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如何有效</w:t>
      </w:r>
      <w:r w:rsid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執行志願服務或服務學習方案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(</w:t>
      </w:r>
      <w:r w:rsid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願景、理念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</w:p>
    <w:p w:rsidR="00405F02" w:rsidRDefault="00D15FD6" w:rsidP="00405F02">
      <w:pPr>
        <w:pStyle w:val="a4"/>
        <w:widowControl/>
        <w:shd w:val="clear" w:color="auto" w:fill="FFFFFF"/>
        <w:spacing w:line="360" w:lineRule="auto"/>
        <w:ind w:leftChars="0" w:left="1245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資源整合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實施成效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及深度反思等)</w:t>
      </w:r>
      <w:r w:rsidR="00BD1CE9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，共創三贏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格局</w:t>
      </w:r>
      <w:r w:rsidR="00405F0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。</w:t>
      </w:r>
    </w:p>
    <w:p w:rsidR="00D15FD6" w:rsidRPr="00D15FD6" w:rsidRDefault="00D15FD6" w:rsidP="00405F02">
      <w:pPr>
        <w:pStyle w:val="a4"/>
        <w:widowControl/>
        <w:shd w:val="clear" w:color="auto" w:fill="FFFFFF"/>
        <w:spacing w:line="360" w:lineRule="auto"/>
        <w:ind w:leftChars="0" w:left="1245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4.其他</w:t>
      </w:r>
    </w:p>
    <w:p w:rsidR="00D15FD6" w:rsidRDefault="00EB24CF" w:rsidP="00EB24CF">
      <w:pPr>
        <w:pStyle w:val="a4"/>
        <w:widowControl/>
        <w:shd w:val="clear" w:color="auto" w:fill="FFFFFF"/>
        <w:spacing w:line="360" w:lineRule="auto"/>
        <w:ind w:leftChars="0" w:left="720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</w:t>
      </w:r>
      <w:r w:rsidR="00405F0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三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)</w:t>
      </w:r>
      <w:r w:rsidR="00536CD5" w:rsidRPr="00EB24CF">
        <w:rPr>
          <w:rFonts w:ascii="Times New Roman" w:eastAsia="標楷體" w:hAnsi="Times New Roman" w:cs="Times New Roman"/>
          <w:b/>
          <w:color w:val="000000" w:themeColor="text1"/>
          <w:szCs w:val="24"/>
        </w:rPr>
        <w:t>文化</w:t>
      </w:r>
      <w:r w:rsidR="00D01E70" w:rsidRPr="00EB24CF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</w:p>
    <w:p w:rsidR="007457E0" w:rsidRDefault="00D15FD6" w:rsidP="00EB24CF">
      <w:pPr>
        <w:pStyle w:val="a4"/>
        <w:widowControl/>
        <w:shd w:val="clear" w:color="auto" w:fill="FFFFFF"/>
        <w:spacing w:line="360" w:lineRule="auto"/>
        <w:ind w:leftChars="0" w:left="720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  1.</w:t>
      </w:r>
      <w:r w:rsidR="00536CD5" w:rsidRPr="00EB24CF">
        <w:rPr>
          <w:rFonts w:ascii="Times New Roman" w:eastAsia="標楷體" w:hAnsi="Times New Roman" w:cs="Times New Roman"/>
          <w:b/>
          <w:color w:val="000000" w:themeColor="text1"/>
          <w:szCs w:val="24"/>
        </w:rPr>
        <w:t>宗教文化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2.</w:t>
      </w:r>
      <w:r w:rsidR="00EB24CF" w:rsidRPr="00EB24C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原住民文化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3.</w:t>
      </w:r>
      <w:r w:rsidR="00B63274" w:rsidRPr="00EB24CF">
        <w:rPr>
          <w:rFonts w:ascii="Times New Roman" w:eastAsia="標楷體" w:hAnsi="Times New Roman" w:cs="Times New Roman"/>
          <w:b/>
          <w:color w:val="000000" w:themeColor="text1"/>
          <w:szCs w:val="24"/>
        </w:rPr>
        <w:t>僑外生文化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</w:t>
      </w:r>
      <w:r w:rsidR="00FB36A7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4</w:t>
      </w:r>
      <w:r w:rsidR="00FB36A7" w:rsidRPr="00FB36A7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. </w:t>
      </w:r>
      <w:r w:rsidR="00FB36A7" w:rsidRPr="00FB36A7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其他</w:t>
      </w:r>
    </w:p>
    <w:p w:rsidR="00A36202" w:rsidRDefault="00FB36A7" w:rsidP="00A36202">
      <w:pPr>
        <w:pStyle w:val="a4"/>
        <w:widowControl/>
        <w:shd w:val="clear" w:color="auto" w:fill="FFFFFF"/>
        <w:spacing w:line="360" w:lineRule="auto"/>
        <w:ind w:leftChars="0" w:left="72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FB36A7">
        <w:rPr>
          <w:rFonts w:ascii="Times New Roman" w:eastAsia="標楷體" w:hAnsi="Times New Roman" w:cs="Times New Roman" w:hint="eastAsia"/>
          <w:b/>
          <w:color w:val="FF0000"/>
          <w:szCs w:val="24"/>
        </w:rPr>
        <w:t>(</w:t>
      </w:r>
      <w:r w:rsidRPr="00FB36A7">
        <w:rPr>
          <w:rFonts w:ascii="Times New Roman" w:eastAsia="標楷體" w:hAnsi="Times New Roman" w:cs="Times New Roman" w:hint="eastAsia"/>
          <w:b/>
          <w:color w:val="FF0000"/>
          <w:szCs w:val="24"/>
        </w:rPr>
        <w:t>四</w:t>
      </w:r>
      <w:r w:rsidRPr="00FB36A7">
        <w:rPr>
          <w:rFonts w:ascii="Times New Roman" w:eastAsia="標楷體" w:hAnsi="Times New Roman" w:cs="Times New Roman" w:hint="eastAsia"/>
          <w:b/>
          <w:color w:val="FF0000"/>
          <w:szCs w:val="24"/>
        </w:rPr>
        <w:t>)</w:t>
      </w:r>
      <w:r>
        <w:rPr>
          <w:rFonts w:ascii="Times New Roman" w:eastAsia="標楷體" w:hAnsi="Times New Roman" w:cs="Times New Roman" w:hint="eastAsia"/>
          <w:b/>
          <w:color w:val="FF0000"/>
          <w:szCs w:val="24"/>
        </w:rPr>
        <w:t>特約主題</w:t>
      </w:r>
      <w:r>
        <w:rPr>
          <w:rFonts w:ascii="標楷體" w:eastAsia="標楷體" w:hAnsi="標楷體" w:cs="Times New Roman" w:hint="eastAsia"/>
          <w:b/>
          <w:color w:val="FF0000"/>
          <w:szCs w:val="24"/>
        </w:rPr>
        <w:t>：</w:t>
      </w:r>
      <w:r w:rsidR="007457E0" w:rsidRPr="00FB36A7">
        <w:rPr>
          <w:rFonts w:ascii="Times New Roman" w:eastAsia="標楷體" w:hAnsi="Times New Roman" w:cs="Times New Roman" w:hint="eastAsia"/>
          <w:b/>
          <w:color w:val="FF0000"/>
          <w:szCs w:val="24"/>
        </w:rPr>
        <w:t>「憶歷史。話當年」那些年我在學務</w:t>
      </w:r>
      <w:r w:rsidR="007457E0" w:rsidRPr="00FB36A7">
        <w:rPr>
          <w:rFonts w:ascii="Times New Roman" w:eastAsia="標楷體" w:hAnsi="Times New Roman" w:cs="Times New Roman" w:hint="eastAsia"/>
          <w:b/>
          <w:color w:val="FF0000"/>
          <w:szCs w:val="24"/>
        </w:rPr>
        <w:t>/</w:t>
      </w:r>
      <w:r w:rsidR="00A36202">
        <w:rPr>
          <w:rFonts w:ascii="Times New Roman" w:eastAsia="標楷體" w:hAnsi="Times New Roman" w:cs="Times New Roman" w:hint="eastAsia"/>
          <w:b/>
          <w:color w:val="FF0000"/>
          <w:szCs w:val="24"/>
        </w:rPr>
        <w:t>社團</w:t>
      </w:r>
    </w:p>
    <w:p w:rsidR="00A36202" w:rsidRDefault="00A36202" w:rsidP="00A36202">
      <w:pPr>
        <w:pStyle w:val="a4"/>
        <w:widowControl/>
        <w:shd w:val="clear" w:color="auto" w:fill="FFFFFF"/>
        <w:spacing w:line="360" w:lineRule="auto"/>
        <w:ind w:leftChars="0" w:left="72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</w:p>
    <w:p w:rsidR="006112D1" w:rsidRPr="00A36202" w:rsidRDefault="00DF5C9F" w:rsidP="00A36202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A36202">
        <w:rPr>
          <w:rFonts w:ascii="Times New Roman" w:eastAsia="標楷體" w:hAnsi="Times New Roman" w:cs="Times New Roman" w:hint="eastAsia"/>
          <w:b/>
          <w:color w:val="000000" w:themeColor="text1"/>
          <w:szCs w:val="24"/>
          <w:shd w:val="pct15" w:color="auto" w:fill="FFFFFF"/>
        </w:rPr>
        <w:t xml:space="preserve">   </w:t>
      </w:r>
      <w:r w:rsidR="008E4A1C" w:rsidRPr="00A36202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  <w:shd w:val="pct15" w:color="auto" w:fill="FFFFFF"/>
        </w:rPr>
        <w:t>九</w:t>
      </w:r>
      <w:r w:rsidR="006112D1" w:rsidRPr="00A36202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  <w:shd w:val="pct15" w:color="auto" w:fill="FFFFFF"/>
        </w:rPr>
        <w:t>、</w:t>
      </w:r>
      <w:r w:rsidR="006112D1" w:rsidRPr="00A36202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  <w:shd w:val="pct15" w:color="auto" w:fill="FFFFFF"/>
        </w:rPr>
        <w:t xml:space="preserve"> </w:t>
      </w:r>
      <w:r w:rsidRPr="00A36202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  <w:shd w:val="pct15" w:color="auto" w:fill="FFFFFF"/>
        </w:rPr>
        <w:t>口頭及</w:t>
      </w:r>
      <w:r w:rsidRPr="00A36202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  <w:shd w:val="pct15" w:color="auto" w:fill="FFFFFF"/>
        </w:rPr>
        <w:t>海報</w:t>
      </w:r>
      <w:r w:rsidRPr="00A36202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  <w:shd w:val="pct15" w:color="auto" w:fill="FFFFFF"/>
        </w:rPr>
        <w:t>論文</w:t>
      </w:r>
      <w:r w:rsidRPr="00A36202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  <w:shd w:val="pct15" w:color="auto" w:fill="FFFFFF"/>
        </w:rPr>
        <w:t xml:space="preserve"> </w:t>
      </w:r>
      <w:r w:rsidR="006112D1" w:rsidRPr="00A36202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  <w:shd w:val="pct15" w:color="auto" w:fill="FFFFFF"/>
        </w:rPr>
        <w:t>截稿</w:t>
      </w:r>
      <w:r w:rsidR="00A4508D" w:rsidRPr="00A36202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  <w:shd w:val="pct15" w:color="auto" w:fill="FFFFFF"/>
        </w:rPr>
        <w:t>及通知</w:t>
      </w:r>
      <w:r w:rsidR="006112D1" w:rsidRPr="00A36202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  <w:shd w:val="pct15" w:color="auto" w:fill="FFFFFF"/>
        </w:rPr>
        <w:t>日期</w:t>
      </w:r>
      <w:r w:rsidR="006112D1" w:rsidRPr="00A36202">
        <w:rPr>
          <w:rFonts w:ascii="Times New Roman" w:eastAsia="標楷體" w:hAnsi="Times New Roman" w:cs="Times New Roman"/>
          <w:b/>
          <w:color w:val="000000" w:themeColor="text1"/>
          <w:szCs w:val="24"/>
          <w:u w:val="single"/>
          <w:shd w:val="pct15" w:color="auto" w:fill="FFFFFF"/>
        </w:rPr>
        <w:t xml:space="preserve"> </w:t>
      </w:r>
    </w:p>
    <w:p w:rsidR="00286CDC" w:rsidRPr="00DF5C9F" w:rsidRDefault="006112D1" w:rsidP="006112D1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</w:t>
      </w:r>
      <w:r w:rsidR="00286CDC" w:rsidRPr="00DF5C9F"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  <w:t>(</w:t>
      </w:r>
      <w:r w:rsidR="00286CDC" w:rsidRPr="00DF5C9F"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  <w:t>一</w:t>
      </w:r>
      <w:r w:rsidR="00286CDC" w:rsidRPr="00DF5C9F"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  <w:t>)</w:t>
      </w:r>
      <w:r w:rsidR="00E97D18" w:rsidRPr="00DF5C9F"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  <w:t>口頭</w:t>
      </w:r>
      <w:r w:rsidRPr="00DF5C9F"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  <w:t>論文</w:t>
      </w:r>
      <w:r w:rsidR="007457E0" w:rsidRPr="007457E0">
        <w:rPr>
          <w:rFonts w:ascii="Times New Roman" w:eastAsia="標楷體" w:hAnsi="Times New Roman" w:cs="Times New Roman" w:hint="eastAsia"/>
          <w:b/>
          <w:color w:val="000000" w:themeColor="text1"/>
          <w:szCs w:val="24"/>
          <w:shd w:val="pct15" w:color="auto" w:fill="FFFFFF"/>
        </w:rPr>
        <w:t>摘要審查</w:t>
      </w:r>
      <w:r w:rsidR="007457E0">
        <w:rPr>
          <w:rFonts w:ascii="Times New Roman" w:eastAsia="標楷體" w:hAnsi="Times New Roman" w:cs="Times New Roman" w:hint="eastAsia"/>
          <w:b/>
          <w:color w:val="000000" w:themeColor="text1"/>
          <w:szCs w:val="24"/>
          <w:shd w:val="pct15" w:color="auto" w:fill="FFFFFF"/>
        </w:rPr>
        <w:t>及繳交全文期限</w:t>
      </w:r>
    </w:p>
    <w:p w:rsidR="007A5F5F" w:rsidRPr="00013630" w:rsidRDefault="007A5F5F" w:rsidP="006112D1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1.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口頭論文</w:t>
      </w:r>
      <w:r w:rsidR="00DF5C9F" w:rsidRPr="00DF5C9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摘要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11</w:t>
      </w:r>
      <w:r w:rsidR="00BE333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年</w:t>
      </w:r>
      <w:r w:rsidR="00BE3332" w:rsidRPr="00DF5C9F">
        <w:rPr>
          <w:rFonts w:ascii="Times New Roman" w:eastAsia="標楷體" w:hAnsi="Times New Roman" w:cs="Times New Roman" w:hint="eastAsia"/>
          <w:b/>
          <w:color w:val="FF0000"/>
          <w:szCs w:val="24"/>
        </w:rPr>
        <w:t>4</w:t>
      </w:r>
      <w:r w:rsidRPr="00DF5C9F">
        <w:rPr>
          <w:rFonts w:ascii="Times New Roman" w:eastAsia="標楷體" w:hAnsi="Times New Roman" w:cs="Times New Roman"/>
          <w:b/>
          <w:color w:val="FF0000"/>
          <w:szCs w:val="24"/>
        </w:rPr>
        <w:t>月</w:t>
      </w:r>
      <w:r w:rsidR="00BE3332">
        <w:rPr>
          <w:rFonts w:ascii="Times New Roman" w:eastAsia="標楷體" w:hAnsi="Times New Roman" w:cs="Times New Roman" w:hint="eastAsia"/>
          <w:b/>
          <w:color w:val="FF0000"/>
          <w:szCs w:val="24"/>
        </w:rPr>
        <w:t>19</w:t>
      </w:r>
      <w:r w:rsidRPr="00ED25DF">
        <w:rPr>
          <w:rFonts w:ascii="Times New Roman" w:eastAsia="標楷體" w:hAnsi="Times New Roman" w:cs="Times New Roman"/>
          <w:b/>
          <w:color w:val="FF0000"/>
          <w:szCs w:val="24"/>
        </w:rPr>
        <w:t>日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截止投稿。</w:t>
      </w:r>
    </w:p>
    <w:p w:rsidR="007A5F5F" w:rsidRPr="00013630" w:rsidRDefault="007A5F5F" w:rsidP="006112D1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2.</w:t>
      </w:r>
      <w:r w:rsidR="00E96536" w:rsidRPr="00013630">
        <w:rPr>
          <w:rFonts w:ascii="Times New Roman" w:hAnsi="Times New Roman" w:cs="Times New Roman"/>
          <w:color w:val="000000" w:themeColor="text1"/>
        </w:rPr>
        <w:t xml:space="preserve"> </w:t>
      </w:r>
      <w:r w:rsidR="00E9653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收到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投稿後於十天內通知審查結果</w:t>
      </w:r>
    </w:p>
    <w:p w:rsidR="002002D6" w:rsidRPr="00013630" w:rsidRDefault="00286CDC" w:rsidP="00EA5210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</w:t>
      </w:r>
      <w:r w:rsidR="007A5F5F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3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.</w:t>
      </w:r>
      <w:r w:rsidR="002002D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投稿請填寫申請表</w:t>
      </w:r>
      <w:r w:rsidR="002002D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2002D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如附件一</w:t>
      </w:r>
      <w:r w:rsidR="002002D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  <w:r w:rsidR="002002D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，口頭論文</w:t>
      </w:r>
      <w:r w:rsidR="006112D1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摘要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約</w:t>
      </w:r>
      <w:r w:rsidR="00ED25DF">
        <w:rPr>
          <w:rFonts w:ascii="Times New Roman" w:eastAsia="標楷體" w:hAnsi="Times New Roman" w:cs="Times New Roman"/>
          <w:b/>
          <w:color w:val="000000" w:themeColor="text1"/>
          <w:szCs w:val="24"/>
        </w:rPr>
        <w:t>7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00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字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  <w:r w:rsidR="002002D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格式，請</w:t>
      </w:r>
    </w:p>
    <w:p w:rsidR="002002D6" w:rsidRPr="00013630" w:rsidRDefault="002002D6" w:rsidP="00EA5210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參考附件二。</w:t>
      </w:r>
    </w:p>
    <w:p w:rsidR="00CA0C26" w:rsidRPr="00013630" w:rsidRDefault="007A5F5F" w:rsidP="00EA5210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4.</w:t>
      </w:r>
      <w:r w:rsidR="00BE333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</w:t>
      </w:r>
      <w:r w:rsidR="00BE3332" w:rsidRPr="00DF5C9F">
        <w:rPr>
          <w:rFonts w:ascii="Times New Roman" w:eastAsia="標楷體" w:hAnsi="Times New Roman" w:cs="Times New Roman" w:hint="eastAsia"/>
          <w:b/>
          <w:color w:val="FF0000"/>
          <w:szCs w:val="24"/>
        </w:rPr>
        <w:t>4</w:t>
      </w:r>
      <w:r w:rsidR="00CA0C26" w:rsidRPr="00ED25DF">
        <w:rPr>
          <w:rFonts w:ascii="Times New Roman" w:eastAsia="標楷體" w:hAnsi="Times New Roman" w:cs="Times New Roman"/>
          <w:b/>
          <w:color w:val="FF0000"/>
          <w:szCs w:val="24"/>
        </w:rPr>
        <w:t>月</w:t>
      </w:r>
      <w:r w:rsidR="00BE3332">
        <w:rPr>
          <w:rFonts w:ascii="Times New Roman" w:eastAsia="標楷體" w:hAnsi="Times New Roman" w:cs="Times New Roman" w:hint="eastAsia"/>
          <w:b/>
          <w:color w:val="FF0000"/>
          <w:szCs w:val="24"/>
        </w:rPr>
        <w:t>29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日繳交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PPT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；</w:t>
      </w:r>
      <w:r w:rsidR="00BE3332" w:rsidRPr="00DF5C9F">
        <w:rPr>
          <w:rFonts w:ascii="Times New Roman" w:eastAsia="標楷體" w:hAnsi="Times New Roman" w:cs="Times New Roman" w:hint="eastAsia"/>
          <w:b/>
          <w:color w:val="FF0000"/>
          <w:szCs w:val="24"/>
        </w:rPr>
        <w:t>5</w:t>
      </w:r>
      <w:r w:rsidR="00CA0C26" w:rsidRPr="00ED25DF">
        <w:rPr>
          <w:rFonts w:ascii="Times New Roman" w:eastAsia="標楷體" w:hAnsi="Times New Roman" w:cs="Times New Roman"/>
          <w:b/>
          <w:color w:val="FF0000"/>
          <w:szCs w:val="24"/>
        </w:rPr>
        <w:t>月</w:t>
      </w:r>
      <w:r w:rsidR="00BE3332">
        <w:rPr>
          <w:rFonts w:ascii="Times New Roman" w:eastAsia="標楷體" w:hAnsi="Times New Roman" w:cs="Times New Roman" w:hint="eastAsia"/>
          <w:b/>
          <w:color w:val="FF0000"/>
          <w:szCs w:val="24"/>
        </w:rPr>
        <w:t>6</w:t>
      </w:r>
      <w:r w:rsidR="00CA0C26" w:rsidRPr="00ED25DF">
        <w:rPr>
          <w:rFonts w:ascii="Times New Roman" w:eastAsia="標楷體" w:hAnsi="Times New Roman" w:cs="Times New Roman"/>
          <w:b/>
          <w:color w:val="FF0000"/>
          <w:szCs w:val="24"/>
        </w:rPr>
        <w:t>日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繳交全文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約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12000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字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與著作授權</w:t>
      </w:r>
    </w:p>
    <w:p w:rsidR="00CA0C26" w:rsidRPr="00013630" w:rsidRDefault="00CA0C26" w:rsidP="00EA5210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同意書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如附件三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</w:p>
    <w:p w:rsidR="00DF5C9F" w:rsidRPr="00DF5C9F" w:rsidRDefault="002002D6" w:rsidP="00EA5210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</w:t>
      </w:r>
      <w:r w:rsidRPr="00DF5C9F"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  <w:t>(</w:t>
      </w:r>
      <w:r w:rsidRPr="00DF5C9F"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  <w:t>二</w:t>
      </w:r>
      <w:r w:rsidRPr="00DF5C9F"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  <w:t>)</w:t>
      </w:r>
      <w:r w:rsidRPr="00DF5C9F">
        <w:rPr>
          <w:rFonts w:ascii="Times New Roman" w:hAnsi="Times New Roman" w:cs="Times New Roman"/>
          <w:color w:val="000000" w:themeColor="text1"/>
          <w:shd w:val="pct15" w:color="auto" w:fill="FFFFFF"/>
        </w:rPr>
        <w:t xml:space="preserve"> </w:t>
      </w:r>
      <w:r w:rsidRPr="00DF5C9F"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  <w:t>海報</w:t>
      </w:r>
      <w:r w:rsidR="007457E0">
        <w:rPr>
          <w:rFonts w:ascii="Times New Roman" w:eastAsia="標楷體" w:hAnsi="Times New Roman" w:cs="Times New Roman" w:hint="eastAsia"/>
          <w:b/>
          <w:color w:val="000000" w:themeColor="text1"/>
          <w:szCs w:val="24"/>
          <w:shd w:val="pct15" w:color="auto" w:fill="FFFFFF"/>
        </w:rPr>
        <w:t>論文採</w:t>
      </w:r>
      <w:r w:rsidR="00BE3332" w:rsidRPr="00DF5C9F">
        <w:rPr>
          <w:rFonts w:ascii="Times New Roman" w:eastAsia="標楷體" w:hAnsi="Times New Roman" w:cs="Times New Roman"/>
          <w:b/>
          <w:color w:val="000000" w:themeColor="text1"/>
          <w:szCs w:val="24"/>
          <w:shd w:val="pct15" w:color="auto" w:fill="FFFFFF"/>
        </w:rPr>
        <w:t>全文</w:t>
      </w:r>
      <w:r w:rsidR="00BE3332" w:rsidRPr="00DF5C9F">
        <w:rPr>
          <w:rFonts w:ascii="Times New Roman" w:eastAsia="標楷體" w:hAnsi="Times New Roman" w:cs="Times New Roman" w:hint="eastAsia"/>
          <w:b/>
          <w:color w:val="000000" w:themeColor="text1"/>
          <w:szCs w:val="24"/>
          <w:shd w:val="pct15" w:color="auto" w:fill="FFFFFF"/>
        </w:rPr>
        <w:t>摘要審查</w:t>
      </w:r>
    </w:p>
    <w:p w:rsidR="00C43F19" w:rsidRPr="00013630" w:rsidRDefault="00C43F19" w:rsidP="00EA5210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1.11</w:t>
      </w:r>
      <w:r w:rsidR="00BE333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年</w:t>
      </w:r>
      <w:r w:rsidR="00BE3332" w:rsidRPr="00DF5C9F">
        <w:rPr>
          <w:rFonts w:ascii="Times New Roman" w:eastAsia="標楷體" w:hAnsi="Times New Roman" w:cs="Times New Roman" w:hint="eastAsia"/>
          <w:b/>
          <w:color w:val="FF0000"/>
          <w:szCs w:val="24"/>
        </w:rPr>
        <w:t>4</w:t>
      </w:r>
      <w:r w:rsidRPr="00DF5C9F">
        <w:rPr>
          <w:rFonts w:ascii="Times New Roman" w:eastAsia="標楷體" w:hAnsi="Times New Roman" w:cs="Times New Roman"/>
          <w:b/>
          <w:color w:val="FF0000"/>
          <w:szCs w:val="24"/>
        </w:rPr>
        <w:t>月</w:t>
      </w:r>
      <w:r w:rsidR="00BE3332" w:rsidRPr="00DF5C9F">
        <w:rPr>
          <w:rFonts w:ascii="Times New Roman" w:eastAsia="標楷體" w:hAnsi="Times New Roman" w:cs="Times New Roman" w:hint="eastAsia"/>
          <w:b/>
          <w:color w:val="FF0000"/>
          <w:szCs w:val="24"/>
        </w:rPr>
        <w:t>19</w:t>
      </w:r>
      <w:r w:rsidRPr="00DF5C9F">
        <w:rPr>
          <w:rFonts w:ascii="Times New Roman" w:eastAsia="標楷體" w:hAnsi="Times New Roman" w:cs="Times New Roman"/>
          <w:b/>
          <w:color w:val="FF0000"/>
          <w:szCs w:val="24"/>
        </w:rPr>
        <w:t>日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全文</w:t>
      </w:r>
      <w:r w:rsidR="007547AE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摘要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截止投稿。</w:t>
      </w:r>
    </w:p>
    <w:p w:rsidR="007A5F5F" w:rsidRPr="00013630" w:rsidRDefault="007A5F5F" w:rsidP="00EA5210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2.</w:t>
      </w:r>
      <w:r w:rsidR="00E9653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收到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投稿後於五天內通知審查結果。</w:t>
      </w:r>
    </w:p>
    <w:p w:rsidR="004B066E" w:rsidRPr="00013630" w:rsidRDefault="00A014E3" w:rsidP="00A014E3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</w:t>
      </w:r>
      <w:r w:rsidR="007A5F5F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3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.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投稿</w:t>
      </w:r>
      <w:r w:rsidR="004B066E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時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請填寫申請表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如附件一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  <w:r w:rsidR="004B066E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，繳交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海報論文</w:t>
      </w:r>
      <w:r w:rsidR="007A5F5F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摘要</w:t>
      </w:r>
      <w:r w:rsidR="00E324B5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約</w:t>
      </w:r>
      <w:r w:rsidR="00BE333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20</w:t>
      </w:r>
      <w:r w:rsidR="00E324B5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00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字</w:t>
      </w:r>
      <w:r w:rsidR="004B066E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，</w:t>
      </w:r>
    </w:p>
    <w:p w:rsidR="002002D6" w:rsidRPr="00013630" w:rsidRDefault="004B066E" w:rsidP="00A014E3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如</w:t>
      </w:r>
      <w:r w:rsidR="00A014E3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附件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A014E3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二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及</w:t>
      </w:r>
      <w:r w:rsidR="00C04A93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著作授權同意書</w:t>
      </w:r>
      <w:r w:rsidR="00C04A93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C04A93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如附件三</w:t>
      </w:r>
      <w:r w:rsidR="00C04A93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</w:p>
    <w:p w:rsidR="007547AE" w:rsidRPr="00013630" w:rsidRDefault="00A014E3" w:rsidP="00A014E3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</w:t>
      </w:r>
      <w:r w:rsidR="007A5F5F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7547AE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4.</w:t>
      </w:r>
      <w:r w:rsidR="007547AE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當天中午以電子海報機展示。</w:t>
      </w:r>
    </w:p>
    <w:p w:rsidR="00E97D18" w:rsidRPr="00184E64" w:rsidRDefault="00C43F19" w:rsidP="00C04A93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</w:t>
      </w:r>
      <w:r w:rsidR="00C04A93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</w:t>
      </w:r>
      <w:r w:rsidR="00C04A93" w:rsidRPr="00184E64">
        <w:rPr>
          <w:rFonts w:ascii="Times New Roman" w:eastAsia="標楷體" w:hAnsi="Times New Roman" w:cs="Times New Roman"/>
          <w:b/>
          <w:color w:val="FF0000"/>
          <w:szCs w:val="24"/>
        </w:rPr>
        <w:t xml:space="preserve"> (</w:t>
      </w:r>
      <w:r w:rsidR="00C04A93" w:rsidRPr="00184E64">
        <w:rPr>
          <w:rFonts w:ascii="Times New Roman" w:eastAsia="標楷體" w:hAnsi="Times New Roman" w:cs="Times New Roman"/>
          <w:b/>
          <w:color w:val="FF0000"/>
          <w:szCs w:val="24"/>
        </w:rPr>
        <w:t>三</w:t>
      </w:r>
      <w:r w:rsidR="00C04A93" w:rsidRPr="00184E64">
        <w:rPr>
          <w:rFonts w:ascii="Times New Roman" w:eastAsia="標楷體" w:hAnsi="Times New Roman" w:cs="Times New Roman"/>
          <w:b/>
          <w:color w:val="FF0000"/>
          <w:szCs w:val="24"/>
        </w:rPr>
        <w:t>)</w:t>
      </w:r>
      <w:r w:rsidR="003A769E" w:rsidRPr="00184E64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郵件主旨：</w:t>
      </w:r>
      <w:r w:rsidR="00184E64" w:rsidRPr="00184E64">
        <w:rPr>
          <w:rFonts w:ascii="Times New Roman" w:eastAsia="標楷體" w:hAnsi="Times New Roman" w:cs="Times New Roman" w:hint="eastAsia"/>
          <w:b/>
          <w:color w:val="FF0000"/>
          <w:szCs w:val="24"/>
        </w:rPr>
        <w:t>「學生事務傳承與發展」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論文投稿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-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姓名」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</w:p>
    <w:p w:rsidR="006112D1" w:rsidRPr="00184E64" w:rsidRDefault="003A769E" w:rsidP="00D1632B">
      <w:pPr>
        <w:widowControl/>
        <w:shd w:val="clear" w:color="auto" w:fill="FFFFFF"/>
        <w:spacing w:line="360" w:lineRule="auto"/>
        <w:ind w:firstLineChars="200" w:firstLine="48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184E64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 w:rsidR="00C04A93" w:rsidRPr="00184E64">
        <w:rPr>
          <w:rFonts w:ascii="Times New Roman" w:eastAsia="標楷體" w:hAnsi="Times New Roman" w:cs="Times New Roman"/>
          <w:b/>
          <w:color w:val="FF0000"/>
          <w:szCs w:val="24"/>
        </w:rPr>
        <w:t xml:space="preserve">      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檔案名稱：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「摘要稿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-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姓名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-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論文題目」或「全文稿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-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姓名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-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>論文題目」</w:t>
      </w:r>
      <w:r w:rsidR="006112D1" w:rsidRPr="00184E64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</w:p>
    <w:p w:rsidR="009F7DD9" w:rsidRPr="00D1519B" w:rsidRDefault="00260939" w:rsidP="00D1519B">
      <w:pPr>
        <w:widowControl/>
        <w:shd w:val="clear" w:color="auto" w:fill="FFFFFF"/>
        <w:spacing w:line="360" w:lineRule="auto"/>
        <w:ind w:firstLineChars="200" w:firstLine="48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 xml:space="preserve"> </w:t>
      </w:r>
      <w:r w:rsidR="004B066E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</w:t>
      </w:r>
      <w:r w:rsidR="00CA0C26" w:rsidRPr="00BE3332">
        <w:rPr>
          <w:rFonts w:ascii="Times New Roman" w:eastAsia="標楷體" w:hAnsi="Times New Roman" w:cs="Times New Roman"/>
          <w:b/>
          <w:color w:val="00B050"/>
          <w:szCs w:val="24"/>
        </w:rPr>
        <w:t xml:space="preserve"> </w:t>
      </w:r>
      <w:r w:rsidR="009F7DD9" w:rsidRPr="00D1519B">
        <w:rPr>
          <w:rFonts w:ascii="Times New Roman" w:eastAsia="標楷體" w:hAnsi="Times New Roman" w:cs="Times New Roman"/>
          <w:b/>
          <w:color w:val="FF0000"/>
          <w:szCs w:val="24"/>
        </w:rPr>
        <w:t>請</w:t>
      </w:r>
      <w:r w:rsidR="00E96536" w:rsidRPr="00D1519B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 w:rsidR="0071557A">
        <w:rPr>
          <w:rFonts w:ascii="Times New Roman" w:eastAsia="標楷體" w:hAnsi="Times New Roman" w:cs="Times New Roman" w:hint="eastAsia"/>
          <w:b/>
          <w:color w:val="FF0000"/>
          <w:szCs w:val="24"/>
        </w:rPr>
        <w:t xml:space="preserve"> </w:t>
      </w:r>
      <w:r w:rsidR="00E96536" w:rsidRPr="00D1519B">
        <w:rPr>
          <w:rFonts w:ascii="Times New Roman" w:eastAsia="標楷體" w:hAnsi="Times New Roman" w:cs="Times New Roman"/>
          <w:b/>
          <w:color w:val="FF0000"/>
          <w:szCs w:val="24"/>
        </w:rPr>
        <w:t xml:space="preserve">  </w:t>
      </w:r>
      <w:r w:rsidR="009F7DD9" w:rsidRPr="00D1519B">
        <w:rPr>
          <w:rFonts w:ascii="Times New Roman" w:eastAsia="標楷體" w:hAnsi="Times New Roman" w:cs="Times New Roman"/>
          <w:b/>
          <w:color w:val="FF0000"/>
          <w:szCs w:val="24"/>
        </w:rPr>
        <w:t>寄：</w:t>
      </w:r>
      <w:r w:rsidR="00D1519B" w:rsidRPr="00D1519B">
        <w:rPr>
          <w:rFonts w:ascii="Times New Roman" w:eastAsia="標楷體" w:hAnsi="Times New Roman" w:cs="Times New Roman" w:hint="eastAsia"/>
          <w:b/>
          <w:color w:val="FF0000"/>
          <w:szCs w:val="24"/>
        </w:rPr>
        <w:t>應用心理學系</w:t>
      </w:r>
      <w:r w:rsidR="00D1519B" w:rsidRPr="00D1519B">
        <w:rPr>
          <w:rFonts w:ascii="Times New Roman" w:eastAsia="標楷體" w:hAnsi="Times New Roman" w:cs="Times New Roman" w:hint="eastAsia"/>
          <w:b/>
          <w:color w:val="FF0000"/>
          <w:szCs w:val="24"/>
        </w:rPr>
        <w:t>A</w:t>
      </w:r>
      <w:r w:rsidR="00D1519B" w:rsidRPr="00D1519B">
        <w:rPr>
          <w:rFonts w:ascii="Times New Roman" w:eastAsia="標楷體" w:hAnsi="Times New Roman" w:cs="Times New Roman" w:hint="eastAsia"/>
          <w:b/>
          <w:color w:val="FF0000"/>
          <w:szCs w:val="24"/>
        </w:rPr>
        <w:t>班</w:t>
      </w:r>
      <w:r w:rsidR="0071557A">
        <w:rPr>
          <w:rFonts w:ascii="Times New Roman" w:eastAsia="標楷體" w:hAnsi="Times New Roman" w:cs="Times New Roman" w:hint="eastAsia"/>
          <w:b/>
          <w:color w:val="FF0000"/>
          <w:szCs w:val="24"/>
        </w:rPr>
        <w:t xml:space="preserve"> </w:t>
      </w:r>
      <w:r w:rsidR="00D1519B" w:rsidRPr="00D1519B">
        <w:rPr>
          <w:rFonts w:ascii="Times New Roman" w:eastAsia="標楷體" w:hAnsi="Times New Roman" w:cs="Times New Roman" w:hint="eastAsia"/>
          <w:b/>
          <w:color w:val="FF0000"/>
          <w:szCs w:val="24"/>
        </w:rPr>
        <w:t>林采頻</w:t>
      </w:r>
      <w:r w:rsidR="00D1519B" w:rsidRPr="00D1519B">
        <w:rPr>
          <w:rFonts w:ascii="Times New Roman" w:eastAsia="標楷體" w:hAnsi="Times New Roman" w:cs="Times New Roman" w:hint="eastAsia"/>
          <w:b/>
          <w:color w:val="FF0000"/>
          <w:szCs w:val="24"/>
        </w:rPr>
        <w:t xml:space="preserve">  </w:t>
      </w:r>
      <w:r w:rsidR="00D1519B" w:rsidRPr="00D1519B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 w:rsidR="007457E0">
        <w:rPr>
          <w:rFonts w:ascii="Times New Roman" w:eastAsia="標楷體" w:hAnsi="Times New Roman" w:cs="Times New Roman" w:hint="eastAsia"/>
          <w:b/>
          <w:color w:val="FF0000"/>
          <w:szCs w:val="24"/>
        </w:rPr>
        <w:t>0931998821</w:t>
      </w:r>
      <w:r w:rsidR="00D1519B" w:rsidRPr="00D1519B">
        <w:rPr>
          <w:rFonts w:ascii="Times New Roman" w:eastAsia="標楷體" w:hAnsi="Times New Roman" w:cs="Times New Roman"/>
          <w:b/>
          <w:color w:val="FF0000"/>
          <w:szCs w:val="24"/>
        </w:rPr>
        <w:t xml:space="preserve">       </w:t>
      </w:r>
    </w:p>
    <w:p w:rsidR="00260939" w:rsidRPr="00D1519B" w:rsidRDefault="009F7DD9" w:rsidP="00260939">
      <w:pPr>
        <w:widowControl/>
        <w:shd w:val="clear" w:color="auto" w:fill="FFFFFF"/>
        <w:spacing w:line="360" w:lineRule="auto"/>
        <w:ind w:firstLineChars="200" w:firstLine="48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D1519B">
        <w:rPr>
          <w:rFonts w:ascii="Times New Roman" w:eastAsia="標楷體" w:hAnsi="Times New Roman" w:cs="Times New Roman"/>
          <w:b/>
          <w:color w:val="FF0000"/>
          <w:szCs w:val="24"/>
        </w:rPr>
        <w:t xml:space="preserve">             </w:t>
      </w:r>
      <w:r w:rsidR="00E96536" w:rsidRPr="00D1519B">
        <w:rPr>
          <w:rFonts w:ascii="Times New Roman" w:eastAsia="標楷體" w:hAnsi="Times New Roman" w:cs="Times New Roman"/>
          <w:b/>
          <w:color w:val="FF0000"/>
          <w:szCs w:val="24"/>
        </w:rPr>
        <w:t xml:space="preserve">  </w:t>
      </w:r>
      <w:r w:rsidR="0071557A">
        <w:rPr>
          <w:rFonts w:ascii="Times New Roman" w:eastAsia="標楷體" w:hAnsi="Times New Roman" w:cs="Times New Roman" w:hint="eastAsia"/>
          <w:b/>
          <w:color w:val="FF0000"/>
          <w:szCs w:val="24"/>
        </w:rPr>
        <w:t xml:space="preserve"> </w:t>
      </w:r>
      <w:r w:rsidR="00E96536" w:rsidRPr="00D1519B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 w:rsidRPr="00D1519B">
        <w:rPr>
          <w:rFonts w:ascii="Times New Roman" w:eastAsia="標楷體" w:hAnsi="Times New Roman" w:cs="Times New Roman"/>
          <w:b/>
          <w:color w:val="FF0000"/>
          <w:szCs w:val="24"/>
        </w:rPr>
        <w:t>MAIL:</w:t>
      </w:r>
      <w:r w:rsidR="00D1519B" w:rsidRPr="00D1519B">
        <w:rPr>
          <w:color w:val="FF0000"/>
        </w:rPr>
        <w:t xml:space="preserve"> </w:t>
      </w:r>
      <w:r w:rsidR="00D1519B" w:rsidRPr="00D1519B">
        <w:rPr>
          <w:rFonts w:ascii="Times New Roman" w:eastAsia="標楷體" w:hAnsi="Times New Roman" w:cs="Times New Roman"/>
          <w:b/>
          <w:color w:val="FF0000"/>
          <w:szCs w:val="24"/>
        </w:rPr>
        <w:t>bb1092019@hcu.edu.tw</w:t>
      </w:r>
    </w:p>
    <w:p w:rsidR="006112D1" w:rsidRPr="00013630" w:rsidRDefault="008E4A1C" w:rsidP="006112D1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十</w:t>
      </w:r>
      <w:r w:rsidR="006112D1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6112D1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6112D1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聯絡方式</w:t>
      </w:r>
      <w:r w:rsidR="006112D1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FC3A4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</w:p>
    <w:p w:rsidR="00BB32A0" w:rsidRPr="00013630" w:rsidRDefault="008E4A1C" w:rsidP="00BB32A0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</w:t>
      </w:r>
      <w:r w:rsidR="004B066E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BB32A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聯</w:t>
      </w:r>
      <w:r w:rsidR="00BB32A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BB32A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絡</w:t>
      </w:r>
      <w:r w:rsidR="00BB32A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BB32A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人：</w:t>
      </w:r>
      <w:r w:rsidR="00BB32A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BB32A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沈軍廷</w:t>
      </w:r>
      <w:r w:rsidR="00BB32A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BB32A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中華學生事務學會秘書長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0989015018</w:t>
      </w:r>
    </w:p>
    <w:p w:rsidR="00CA0C26" w:rsidRPr="00013630" w:rsidRDefault="00BB32A0" w:rsidP="00BB32A0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</w:t>
      </w:r>
      <w:r w:rsidR="00663825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C43F1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C43F1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新生醫護管理專科學校</w:t>
      </w:r>
      <w:r w:rsidR="00CA0C2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課外活動指導組老師</w:t>
      </w:r>
      <w:r w:rsidR="00C43F1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</w:p>
    <w:p w:rsidR="00BB32A0" w:rsidRPr="00013630" w:rsidRDefault="00BB32A0" w:rsidP="00C43F19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</w:t>
      </w:r>
      <w:r w:rsidR="00786D0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</w:t>
      </w:r>
      <w:r w:rsidR="00663825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</w:t>
      </w:r>
      <w:r w:rsidR="00786D0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E-mail</w:t>
      </w:r>
      <w:r w:rsidR="00786D0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D56EB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a0989015018@gmail.com</w:t>
      </w:r>
    </w:p>
    <w:p w:rsidR="00FC3A4D" w:rsidRPr="00013630" w:rsidRDefault="00BB32A0" w:rsidP="00BB32A0">
      <w:pPr>
        <w:widowControl/>
        <w:shd w:val="clear" w:color="auto" w:fill="FFFFFF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</w:t>
      </w:r>
      <w:r w:rsidR="00FC3A4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聯</w:t>
      </w:r>
      <w:r w:rsidR="00663825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FC3A4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絡</w:t>
      </w:r>
      <w:r w:rsidR="00663825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FC3A4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人：玄奘大學宗教與文化陳佳慧</w:t>
      </w:r>
      <w:r w:rsidR="00FC3A4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(03)5302255</w:t>
      </w:r>
      <w:r w:rsidR="00FC3A4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轉</w:t>
      </w:r>
      <w:r w:rsidR="00FC3A4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4201</w:t>
      </w:r>
    </w:p>
    <w:p w:rsidR="00FC3A4D" w:rsidRPr="00013630" w:rsidRDefault="00FE5237" w:rsidP="00FC3A4D">
      <w:pPr>
        <w:widowControl/>
        <w:shd w:val="clear" w:color="auto" w:fill="FFFFFF"/>
        <w:spacing w:line="360" w:lineRule="auto"/>
        <w:ind w:leftChars="128" w:left="307" w:firstLineChars="200" w:firstLine="480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</w:t>
      </w:r>
      <w:r w:rsidR="00663825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</w:t>
      </w:r>
      <w:r w:rsidR="00FC3A4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E-mail</w:t>
      </w:r>
      <w:r w:rsidR="00FC3A4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D969C0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hcuhui</w:t>
      </w:r>
      <w:r w:rsidR="00FC3A4D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@hcu.edu.tw</w:t>
      </w:r>
    </w:p>
    <w:bookmarkEnd w:id="0"/>
    <w:p w:rsidR="00260939" w:rsidRPr="00013630" w:rsidRDefault="00260939" w:rsidP="00260939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十</w:t>
      </w:r>
      <w:r w:rsidR="008E4A1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一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、審查方式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BA3B06" w:rsidRPr="00013630" w:rsidRDefault="00260939" w:rsidP="00910C10">
      <w:pPr>
        <w:pStyle w:val="a4"/>
        <w:widowControl/>
        <w:numPr>
          <w:ilvl w:val="0"/>
          <w:numId w:val="3"/>
        </w:numPr>
        <w:shd w:val="clear" w:color="auto" w:fill="FFFFFF"/>
        <w:spacing w:line="518" w:lineRule="atLeast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採匿名</w:t>
      </w:r>
      <w:r w:rsidR="00910C10" w:rsidRPr="00910C1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摘要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審查制。</w:t>
      </w:r>
    </w:p>
    <w:p w:rsidR="00BA3B06" w:rsidRPr="00013630" w:rsidRDefault="00260939" w:rsidP="00260939">
      <w:pPr>
        <w:pStyle w:val="a4"/>
        <w:widowControl/>
        <w:numPr>
          <w:ilvl w:val="0"/>
          <w:numId w:val="3"/>
        </w:numPr>
        <w:shd w:val="clear" w:color="auto" w:fill="FFFFFF"/>
        <w:spacing w:line="518" w:lineRule="atLeast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論文以請以中文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WORD/ODT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格式撰寫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260939" w:rsidRPr="00013630" w:rsidRDefault="00260939" w:rsidP="00260939">
      <w:pPr>
        <w:pStyle w:val="a4"/>
        <w:widowControl/>
        <w:numPr>
          <w:ilvl w:val="0"/>
          <w:numId w:val="3"/>
        </w:numPr>
        <w:shd w:val="clear" w:color="auto" w:fill="FFFFFF"/>
        <w:spacing w:line="518" w:lineRule="atLeast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參加發表論文之作者，將發給發表證明。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260939" w:rsidRPr="00013630" w:rsidRDefault="00260939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十</w:t>
      </w:r>
      <w:r w:rsidR="008E4A1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二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投稿格式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FB36A7" w:rsidRPr="00FB36A7" w:rsidRDefault="00FB36A7" w:rsidP="00FB36A7">
      <w:pPr>
        <w:pStyle w:val="a4"/>
        <w:widowControl/>
        <w:numPr>
          <w:ilvl w:val="0"/>
          <w:numId w:val="14"/>
        </w:numPr>
        <w:shd w:val="clear" w:color="auto" w:fill="FFFFFF"/>
        <w:spacing w:line="518" w:lineRule="atLeast"/>
        <w:ind w:leftChars="0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FB36A7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口頭論文採摘要審查</w:t>
      </w:r>
      <w:r w:rsidR="00260939" w:rsidRPr="00FB36A7">
        <w:rPr>
          <w:rFonts w:ascii="Times New Roman" w:eastAsia="標楷體" w:hAnsi="Times New Roman" w:cs="Times New Roman"/>
          <w:b/>
          <w:color w:val="000000" w:themeColor="text1"/>
          <w:szCs w:val="24"/>
        </w:rPr>
        <w:t>摘要</w:t>
      </w:r>
      <w:r w:rsidRPr="00FB36A7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；海報論文採全文摘要審查</w:t>
      </w:r>
    </w:p>
    <w:p w:rsidR="00260939" w:rsidRPr="00184E64" w:rsidRDefault="00FB36A7" w:rsidP="00FB36A7">
      <w:pPr>
        <w:pStyle w:val="a4"/>
        <w:widowControl/>
        <w:shd w:val="clear" w:color="auto" w:fill="FFFFFF"/>
        <w:spacing w:line="518" w:lineRule="atLeast"/>
        <w:ind w:leftChars="0" w:left="885"/>
        <w:rPr>
          <w:rFonts w:ascii="Times New Roman" w:eastAsia="標楷體" w:hAnsi="Times New Roman" w:cs="Times New Roman"/>
          <w:color w:val="FF0000"/>
        </w:rPr>
      </w:pPr>
      <w:r w:rsidRPr="00184E64">
        <w:rPr>
          <w:rFonts w:ascii="Times New Roman" w:eastAsia="標楷體" w:hAnsi="Times New Roman" w:cs="Times New Roman" w:hint="eastAsia"/>
          <w:b/>
          <w:color w:val="FF0000"/>
          <w:szCs w:val="24"/>
        </w:rPr>
        <w:t xml:space="preserve"> </w:t>
      </w:r>
      <w:r w:rsidR="00260939" w:rsidRPr="00184E64">
        <w:rPr>
          <w:rFonts w:ascii="Times New Roman" w:eastAsia="標楷體" w:hAnsi="Times New Roman" w:cs="Times New Roman"/>
          <w:b/>
          <w:color w:val="FF0000"/>
          <w:szCs w:val="24"/>
        </w:rPr>
        <w:t>(</w:t>
      </w:r>
      <w:r w:rsidR="00260939" w:rsidRPr="00184E64">
        <w:rPr>
          <w:rFonts w:ascii="Times New Roman" w:eastAsia="標楷體" w:hAnsi="Times New Roman" w:cs="Times New Roman"/>
          <w:b/>
          <w:color w:val="FF0000"/>
          <w:szCs w:val="24"/>
        </w:rPr>
        <w:t>格式請參</w:t>
      </w:r>
      <w:r w:rsidR="00184E64" w:rsidRPr="00184E64">
        <w:rPr>
          <w:rFonts w:ascii="Times New Roman" w:eastAsia="標楷體" w:hAnsi="Times New Roman" w:cs="Times New Roman" w:hint="eastAsia"/>
          <w:b/>
          <w:color w:val="FF0000"/>
          <w:szCs w:val="24"/>
        </w:rPr>
        <w:t>考</w:t>
      </w:r>
      <w:r w:rsidR="00260939" w:rsidRPr="00184E64">
        <w:rPr>
          <w:rFonts w:ascii="Times New Roman" w:eastAsia="標楷體" w:hAnsi="Times New Roman" w:cs="Times New Roman"/>
          <w:b/>
          <w:color w:val="FF0000"/>
          <w:szCs w:val="24"/>
        </w:rPr>
        <w:t>附件一</w:t>
      </w:r>
      <w:r w:rsidR="00184E64" w:rsidRPr="00184E64">
        <w:rPr>
          <w:rFonts w:ascii="標楷體" w:eastAsia="標楷體" w:hAnsi="標楷體" w:cs="Times New Roman" w:hint="eastAsia"/>
          <w:b/>
          <w:color w:val="FF0000"/>
          <w:szCs w:val="24"/>
        </w:rPr>
        <w:t>：</w:t>
      </w:r>
      <w:r w:rsidRPr="00184E64">
        <w:rPr>
          <w:rFonts w:ascii="Times New Roman" w:eastAsia="標楷體" w:hAnsi="Times New Roman" w:cs="Times New Roman" w:hint="eastAsia"/>
          <w:b/>
          <w:color w:val="FF0000"/>
          <w:szCs w:val="24"/>
        </w:rPr>
        <w:t>投稿申請表</w:t>
      </w:r>
      <w:r w:rsidR="00260939" w:rsidRPr="00184E64">
        <w:rPr>
          <w:rFonts w:ascii="Times New Roman" w:eastAsia="標楷體" w:hAnsi="Times New Roman" w:cs="Times New Roman"/>
          <w:b/>
          <w:color w:val="FF0000"/>
          <w:szCs w:val="24"/>
        </w:rPr>
        <w:t>)</w:t>
      </w:r>
      <w:r w:rsidR="00260939" w:rsidRPr="00184E64">
        <w:rPr>
          <w:rFonts w:ascii="Times New Roman" w:eastAsia="標楷體" w:hAnsi="Times New Roman" w:cs="Times New Roman"/>
          <w:b/>
          <w:color w:val="FF0000"/>
          <w:szCs w:val="24"/>
        </w:rPr>
        <w:t>：</w:t>
      </w:r>
    </w:p>
    <w:p w:rsidR="00BA3B06" w:rsidRPr="00013630" w:rsidRDefault="00260939" w:rsidP="00260939">
      <w:pPr>
        <w:pStyle w:val="a4"/>
        <w:widowControl/>
        <w:shd w:val="clear" w:color="auto" w:fill="FFFFFF"/>
        <w:spacing w:line="518" w:lineRule="atLeast"/>
        <w:ind w:leftChars="0" w:left="949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1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、本會採摘要審稿，由學者專家依中文摘要進行匿名評審</w:t>
      </w:r>
      <w:r w:rsidR="00BA3B0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。</w:t>
      </w:r>
    </w:p>
    <w:p w:rsidR="00BA3B06" w:rsidRPr="00013630" w:rsidRDefault="00260939" w:rsidP="00260939">
      <w:pPr>
        <w:pStyle w:val="a4"/>
        <w:widowControl/>
        <w:shd w:val="clear" w:color="auto" w:fill="FFFFFF"/>
        <w:spacing w:line="518" w:lineRule="atLeast"/>
        <w:ind w:leftChars="0" w:left="949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2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、摘要內容編排應請依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APA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格式︰單行間距，字體︰題目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(16)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、作</w:t>
      </w:r>
      <w:r w:rsidR="00BA3B06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BA3B06" w:rsidRPr="00013630" w:rsidRDefault="00BA3B06" w:rsidP="00260939">
      <w:pPr>
        <w:pStyle w:val="a4"/>
        <w:widowControl/>
        <w:shd w:val="clear" w:color="auto" w:fill="FFFFFF"/>
        <w:spacing w:line="518" w:lineRule="atLeast"/>
        <w:ind w:leftChars="0" w:left="949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者姓名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/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服務單位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(12)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、摘要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標題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14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；內文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12)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、關鍵詞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(12)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，</w:t>
      </w:r>
    </w:p>
    <w:p w:rsidR="00BA3B06" w:rsidRPr="00013630" w:rsidRDefault="00BA3B06" w:rsidP="00260939">
      <w:pPr>
        <w:pStyle w:val="a4"/>
        <w:widowControl/>
        <w:shd w:val="clear" w:color="auto" w:fill="FFFFFF"/>
        <w:spacing w:line="518" w:lineRule="atLeast"/>
        <w:ind w:leftChars="0" w:left="949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以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DF5C9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7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00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字為限，請用標楷體繕打。</w:t>
      </w:r>
    </w:p>
    <w:p w:rsidR="00BA3B06" w:rsidRPr="00013630" w:rsidRDefault="00260939" w:rsidP="00260939">
      <w:pPr>
        <w:pStyle w:val="a4"/>
        <w:widowControl/>
        <w:shd w:val="clear" w:color="auto" w:fill="FFFFFF"/>
        <w:spacing w:line="518" w:lineRule="atLeast"/>
        <w:ind w:leftChars="0" w:left="949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3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、摘要必須回應出完整的論文，內容應包括︰目的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(Purpose)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、方法</w:t>
      </w:r>
    </w:p>
    <w:p w:rsidR="00910C10" w:rsidRDefault="00BA3B06" w:rsidP="00260939">
      <w:pPr>
        <w:pStyle w:val="a4"/>
        <w:widowControl/>
        <w:shd w:val="clear" w:color="auto" w:fill="FFFFFF"/>
        <w:spacing w:line="518" w:lineRule="atLeast"/>
        <w:ind w:leftChars="0" w:left="949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(Methods)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、結果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(Results)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、結論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(Conclusion)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，以一段式呈現，並</w:t>
      </w:r>
      <w:r w:rsidR="00910C1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</w:t>
      </w:r>
    </w:p>
    <w:p w:rsidR="00BA3B06" w:rsidRPr="00013630" w:rsidRDefault="00910C10" w:rsidP="00260939">
      <w:pPr>
        <w:pStyle w:val="a4"/>
        <w:widowControl/>
        <w:shd w:val="clear" w:color="auto" w:fill="FFFFFF"/>
        <w:spacing w:line="518" w:lineRule="atLeast"/>
        <w:ind w:leftChars="0" w:left="949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含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5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個以內之關鍵詞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(Key words)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。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二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) </w:t>
      </w:r>
      <w:r w:rsidR="00FB36A7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口頭</w:t>
      </w:r>
      <w:r w:rsidR="00184E64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論文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全文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格式請參附件二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︰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1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、論文格式包括︰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(1)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標題、作者姓名、服務單位、中文摘要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/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關鍵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字。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(2)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問題背景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前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言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/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緒論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、研究方法、結果與討論、結論與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建議、參考文獻。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(3)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參考文獻撰寫格式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以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APA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第六版為主，質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 xml:space="preserve">          </w:t>
      </w:r>
      <w:r w:rsidR="00C10908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性、文學、史學與哲學的研究，可以使用各該領域慣用之格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式。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2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、全文內容編排應︰單行間距，字體︰題目（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16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）、作者姓名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/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服務單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位（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12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）、中文摘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要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/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關鍵字（標題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14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；內文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12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）、本文（標題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16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；次標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14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；內文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12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）及參考文獻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（標題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14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；內文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12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），字數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以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12,000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字以內為限，中文請用標楷體繕打、英文請用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Times 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New Roman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繕打。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(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三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)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未能符合規定格式撰寫之論文，不予審查。</w:t>
      </w:r>
    </w:p>
    <w:p w:rsidR="00BA3B06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(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四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)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本會不接受一稿兩投之稿件，凡曾刊載於其他刊物或抄襲之稿件，</w:t>
      </w:r>
    </w:p>
    <w:p w:rsidR="00D01E70" w:rsidRPr="00013630" w:rsidRDefault="00BA3B06" w:rsidP="00BA3B06">
      <w:pPr>
        <w:widowControl/>
        <w:shd w:val="clear" w:color="auto" w:fill="FFFFFF"/>
        <w:spacing w:line="518" w:lineRule="atLeast"/>
        <w:rPr>
          <w:rFonts w:ascii="Times New Roman" w:eastAsia="標楷體" w:hAnsi="Times New Roman" w:cs="Times New Roman"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一概拒絕接受，一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="00260939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切法律問題自行負責。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</w:t>
      </w:r>
      <w:r w:rsidR="00D01E70" w:rsidRPr="00013630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EC482A" w:rsidRPr="00910C10" w:rsidRDefault="00910C10" w:rsidP="00910C10">
      <w:pPr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     (</w:t>
      </w:r>
      <w:r>
        <w:rPr>
          <w:rFonts w:ascii="Times New Roman" w:eastAsia="標楷體" w:hAnsi="Times New Roman" w:cs="Times New Roman" w:hint="eastAsia"/>
          <w:b/>
          <w:color w:val="000000" w:themeColor="text1"/>
        </w:rPr>
        <w:t>五</w:t>
      </w:r>
      <w:r>
        <w:rPr>
          <w:rFonts w:ascii="Times New Roman" w:eastAsia="標楷體" w:hAnsi="Times New Roman" w:cs="Times New Roman" w:hint="eastAsia"/>
          <w:b/>
          <w:color w:val="000000" w:themeColor="text1"/>
        </w:rPr>
        <w:t>)</w:t>
      </w:r>
      <w:r w:rsidR="00BA3B06" w:rsidRPr="00910C10">
        <w:rPr>
          <w:rFonts w:ascii="Times New Roman" w:eastAsia="標楷體" w:hAnsi="Times New Roman" w:cs="Times New Roman"/>
          <w:b/>
          <w:color w:val="000000" w:themeColor="text1"/>
        </w:rPr>
        <w:t>投稿之論文上傳限定為</w:t>
      </w:r>
      <w:r w:rsidR="00BA3B06" w:rsidRPr="00910C10">
        <w:rPr>
          <w:rFonts w:ascii="Times New Roman" w:eastAsia="標楷體" w:hAnsi="Times New Roman" w:cs="Times New Roman"/>
          <w:b/>
          <w:color w:val="000000" w:themeColor="text1"/>
        </w:rPr>
        <w:t xml:space="preserve"> doc</w:t>
      </w:r>
      <w:r w:rsidR="00BA3B06" w:rsidRPr="00910C10">
        <w:rPr>
          <w:rFonts w:ascii="Times New Roman" w:eastAsia="標楷體" w:hAnsi="Times New Roman" w:cs="Times New Roman"/>
          <w:b/>
          <w:color w:val="000000" w:themeColor="text1"/>
        </w:rPr>
        <w:t>、</w:t>
      </w:r>
      <w:r w:rsidR="00BA3B06" w:rsidRPr="00910C10">
        <w:rPr>
          <w:rFonts w:ascii="Times New Roman" w:eastAsia="標楷體" w:hAnsi="Times New Roman" w:cs="Times New Roman"/>
          <w:b/>
          <w:color w:val="000000" w:themeColor="text1"/>
        </w:rPr>
        <w:t>docx</w:t>
      </w:r>
      <w:r w:rsidR="00BA3B06" w:rsidRPr="00910C10">
        <w:rPr>
          <w:rFonts w:ascii="Times New Roman" w:eastAsia="標楷體" w:hAnsi="Times New Roman" w:cs="Times New Roman"/>
          <w:b/>
          <w:color w:val="000000" w:themeColor="text1"/>
        </w:rPr>
        <w:t>、</w:t>
      </w:r>
      <w:r w:rsidR="00BA3B06" w:rsidRPr="00910C10">
        <w:rPr>
          <w:rFonts w:ascii="Times New Roman" w:eastAsia="標楷體" w:hAnsi="Times New Roman" w:cs="Times New Roman"/>
          <w:b/>
          <w:color w:val="000000" w:themeColor="text1"/>
        </w:rPr>
        <w:t xml:space="preserve">odt </w:t>
      </w:r>
      <w:r w:rsidR="00BA3B06" w:rsidRPr="00910C10">
        <w:rPr>
          <w:rFonts w:ascii="Times New Roman" w:eastAsia="標楷體" w:hAnsi="Times New Roman" w:cs="Times New Roman"/>
          <w:b/>
          <w:color w:val="000000" w:themeColor="text1"/>
        </w:rPr>
        <w:t>格式</w:t>
      </w:r>
    </w:p>
    <w:p w:rsidR="00A36202" w:rsidRPr="008D0E3D" w:rsidRDefault="0071557A" w:rsidP="0071557A">
      <w:pPr>
        <w:rPr>
          <w:rFonts w:ascii="Times New Roman" w:eastAsia="標楷體" w:hAnsi="Times New Roman" w:cs="Times New Roman"/>
          <w:b/>
          <w:color w:val="000000" w:themeColor="text1"/>
          <w:shd w:val="pct15" w:color="auto" w:fill="FFFFFF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  </w:t>
      </w:r>
      <w:r w:rsidRPr="008D0E3D"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  </w:t>
      </w:r>
      <w:r w:rsidRPr="008D0E3D">
        <w:rPr>
          <w:rFonts w:ascii="Times New Roman" w:eastAsia="標楷體" w:hAnsi="Times New Roman" w:cs="Times New Roman" w:hint="eastAsia"/>
          <w:b/>
          <w:color w:val="000000" w:themeColor="text1"/>
          <w:shd w:val="pct15" w:color="auto" w:fill="FFFFFF"/>
        </w:rPr>
        <w:t>(</w:t>
      </w:r>
      <w:r w:rsidRPr="008D0E3D">
        <w:rPr>
          <w:rFonts w:ascii="Times New Roman" w:eastAsia="標楷體" w:hAnsi="Times New Roman" w:cs="Times New Roman" w:hint="eastAsia"/>
          <w:b/>
          <w:color w:val="000000" w:themeColor="text1"/>
          <w:shd w:val="pct15" w:color="auto" w:fill="FFFFFF"/>
        </w:rPr>
        <w:t>六</w:t>
      </w:r>
      <w:r w:rsidRPr="008D0E3D">
        <w:rPr>
          <w:rFonts w:ascii="Times New Roman" w:eastAsia="標楷體" w:hAnsi="Times New Roman" w:cs="Times New Roman" w:hint="eastAsia"/>
          <w:b/>
          <w:color w:val="000000" w:themeColor="text1"/>
          <w:shd w:val="pct15" w:color="auto" w:fill="FFFFFF"/>
        </w:rPr>
        <w:t>)</w:t>
      </w:r>
      <w:r w:rsidRPr="008D0E3D">
        <w:rPr>
          <w:rFonts w:hint="eastAsia"/>
          <w:shd w:val="pct15" w:color="auto" w:fill="FFFFFF"/>
        </w:rPr>
        <w:t xml:space="preserve"> </w:t>
      </w:r>
      <w:r w:rsidRPr="008D0E3D">
        <w:rPr>
          <w:rFonts w:ascii="Times New Roman" w:eastAsia="標楷體" w:hAnsi="Times New Roman" w:cs="Times New Roman" w:hint="eastAsia"/>
          <w:b/>
          <w:color w:val="000000" w:themeColor="text1"/>
          <w:shd w:val="pct15" w:color="auto" w:fill="FFFFFF"/>
        </w:rPr>
        <w:t>投稿</w:t>
      </w:r>
      <w:r w:rsidRPr="008D0E3D">
        <w:rPr>
          <w:rFonts w:ascii="標楷體" w:eastAsia="標楷體" w:hAnsi="標楷體" w:cs="Times New Roman" w:hint="eastAsia"/>
          <w:b/>
          <w:color w:val="000000" w:themeColor="text1"/>
          <w:shd w:val="pct15" w:color="auto" w:fill="FFFFFF"/>
        </w:rPr>
        <w:t>「</w:t>
      </w:r>
      <w:r w:rsidRPr="008D0E3D">
        <w:rPr>
          <w:rFonts w:ascii="Times New Roman" w:eastAsia="標楷體" w:hAnsi="Times New Roman" w:cs="Times New Roman" w:hint="eastAsia"/>
          <w:b/>
          <w:color w:val="000000" w:themeColor="text1"/>
          <w:shd w:val="pct15" w:color="auto" w:fill="FFFFFF"/>
        </w:rPr>
        <w:t>特約主題</w:t>
      </w:r>
      <w:r w:rsidRPr="008D0E3D">
        <w:rPr>
          <w:rFonts w:ascii="標楷體" w:eastAsia="標楷體" w:hAnsi="標楷體" w:cs="Times New Roman" w:hint="eastAsia"/>
          <w:b/>
          <w:color w:val="000000" w:themeColor="text1"/>
          <w:shd w:val="pct15" w:color="auto" w:fill="FFFFFF"/>
        </w:rPr>
        <w:t>」</w:t>
      </w:r>
      <w:r w:rsidR="00A36202" w:rsidRPr="008D0E3D">
        <w:rPr>
          <w:rFonts w:ascii="標楷體" w:eastAsia="標楷體" w:hAnsi="標楷體" w:cs="Times New Roman" w:hint="eastAsia"/>
          <w:b/>
          <w:color w:val="000000" w:themeColor="text1"/>
          <w:shd w:val="pct15" w:color="auto" w:fill="FFFFFF"/>
        </w:rPr>
        <w:t>為文章非論文，約4000-6000字，其</w:t>
      </w:r>
      <w:r w:rsidRPr="008D0E3D">
        <w:rPr>
          <w:rFonts w:ascii="標楷體" w:eastAsia="標楷體" w:hAnsi="標楷體" w:cs="Times New Roman" w:hint="eastAsia"/>
          <w:b/>
          <w:color w:val="000000" w:themeColor="text1"/>
          <w:shd w:val="pct15" w:color="auto" w:fill="FFFFFF"/>
        </w:rPr>
        <w:t>時程</w:t>
      </w:r>
      <w:r w:rsidRPr="008D0E3D">
        <w:rPr>
          <w:rFonts w:ascii="Times New Roman" w:eastAsia="標楷體" w:hAnsi="Times New Roman" w:cs="Times New Roman" w:hint="eastAsia"/>
          <w:b/>
          <w:color w:val="000000" w:themeColor="text1"/>
          <w:shd w:val="pct15" w:color="auto" w:fill="FFFFFF"/>
        </w:rPr>
        <w:t>比照</w:t>
      </w:r>
      <w:r w:rsidR="00A36202" w:rsidRPr="008D0E3D">
        <w:rPr>
          <w:rFonts w:ascii="Times New Roman" w:eastAsia="標楷體" w:hAnsi="Times New Roman" w:cs="Times New Roman" w:hint="eastAsia"/>
          <w:b/>
          <w:color w:val="000000" w:themeColor="text1"/>
          <w:shd w:val="pct15" w:color="auto" w:fill="FFFFFF"/>
        </w:rPr>
        <w:t xml:space="preserve">   </w:t>
      </w:r>
    </w:p>
    <w:p w:rsidR="0098151A" w:rsidRPr="008D0E3D" w:rsidRDefault="00A36202" w:rsidP="0071557A">
      <w:pPr>
        <w:rPr>
          <w:rFonts w:ascii="Times New Roman" w:eastAsia="標楷體" w:hAnsi="Times New Roman" w:cs="Times New Roman"/>
          <w:b/>
          <w:color w:val="000000" w:themeColor="text1"/>
          <w:shd w:val="pct15" w:color="auto" w:fill="FFFFFF"/>
        </w:rPr>
      </w:pPr>
      <w:r w:rsidRPr="008D0E3D">
        <w:rPr>
          <w:rFonts w:ascii="標楷體" w:eastAsia="標楷體" w:hAnsi="標楷體" w:cs="Times New Roman" w:hint="eastAsia"/>
          <w:b/>
          <w:color w:val="000000" w:themeColor="text1"/>
          <w:shd w:val="pct15" w:color="auto" w:fill="FFFFFF"/>
        </w:rPr>
        <w:t xml:space="preserve">          </w:t>
      </w:r>
      <w:r w:rsidR="0071557A" w:rsidRPr="008D0E3D">
        <w:rPr>
          <w:rFonts w:ascii="標楷體" w:eastAsia="標楷體" w:hAnsi="標楷體" w:cs="Times New Roman" w:hint="eastAsia"/>
          <w:b/>
          <w:color w:val="000000" w:themeColor="text1"/>
          <w:shd w:val="pct15" w:color="auto" w:fill="FFFFFF"/>
        </w:rPr>
        <w:t>「</w:t>
      </w:r>
      <w:r w:rsidR="0071557A" w:rsidRPr="008D0E3D">
        <w:rPr>
          <w:rFonts w:ascii="Times New Roman" w:eastAsia="標楷體" w:hAnsi="Times New Roman" w:cs="Times New Roman" w:hint="eastAsia"/>
          <w:b/>
          <w:color w:val="000000" w:themeColor="text1"/>
          <w:shd w:val="pct15" w:color="auto" w:fill="FFFFFF"/>
        </w:rPr>
        <w:t>口頭論文全文</w:t>
      </w:r>
      <w:r w:rsidR="008D0E3D">
        <w:rPr>
          <w:rFonts w:ascii="Times New Roman" w:eastAsia="標楷體" w:hAnsi="Times New Roman" w:cs="Times New Roman" w:hint="eastAsia"/>
          <w:b/>
          <w:color w:val="000000" w:themeColor="text1"/>
          <w:shd w:val="pct15" w:color="auto" w:fill="FFFFFF"/>
        </w:rPr>
        <w:t>審查</w:t>
      </w:r>
      <w:r w:rsidR="0071557A" w:rsidRPr="008D0E3D">
        <w:rPr>
          <w:rFonts w:ascii="標楷體" w:eastAsia="標楷體" w:hAnsi="標楷體" w:cs="Times New Roman" w:hint="eastAsia"/>
          <w:b/>
          <w:color w:val="000000" w:themeColor="text1"/>
          <w:shd w:val="pct15" w:color="auto" w:fill="FFFFFF"/>
        </w:rPr>
        <w:t>」</w:t>
      </w:r>
    </w:p>
    <w:p w:rsidR="00910C10" w:rsidRPr="00910C10" w:rsidRDefault="00910C10" w:rsidP="00910C10">
      <w:pPr>
        <w:spacing w:line="480" w:lineRule="exact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910C10">
        <w:rPr>
          <w:rFonts w:ascii="Times New Roman" w:eastAsia="標楷體" w:hAnsi="Times New Roman" w:cs="Times New Roman"/>
          <w:b/>
          <w:color w:val="FF0000"/>
          <w:szCs w:val="24"/>
        </w:rPr>
        <w:t>十三、不簽署「著作授權同意書」者，請勿投稿。</w:t>
      </w:r>
    </w:p>
    <w:p w:rsidR="00910C10" w:rsidRPr="00910C10" w:rsidRDefault="00910C10" w:rsidP="00910C10">
      <w:pPr>
        <w:spacing w:line="480" w:lineRule="exact"/>
        <w:ind w:left="709" w:hangingChars="295" w:hanging="709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910C10">
        <w:rPr>
          <w:rFonts w:ascii="Times New Roman" w:eastAsia="標楷體" w:hAnsi="Times New Roman" w:cs="Times New Roman"/>
          <w:b/>
          <w:color w:val="FF0000"/>
          <w:szCs w:val="24"/>
        </w:rPr>
        <w:t>十四、</w:t>
      </w:r>
      <w:r w:rsidRPr="00910C10">
        <w:rPr>
          <w:rFonts w:ascii="Times New Roman" w:eastAsia="標楷體" w:hAnsi="Times New Roman" w:cs="Times New Roman" w:hint="eastAsia"/>
          <w:b/>
          <w:color w:val="FF0000"/>
          <w:szCs w:val="24"/>
        </w:rPr>
        <w:t>基於資源共享</w:t>
      </w:r>
      <w:r w:rsidRPr="00910C10">
        <w:rPr>
          <w:rFonts w:ascii="標楷體" w:eastAsia="標楷體" w:hAnsi="標楷體" w:cs="Times New Roman" w:hint="eastAsia"/>
          <w:b/>
          <w:color w:val="FF0000"/>
          <w:szCs w:val="24"/>
        </w:rPr>
        <w:t>、</w:t>
      </w:r>
      <w:r w:rsidRPr="00910C10">
        <w:rPr>
          <w:rFonts w:ascii="Times New Roman" w:eastAsia="標楷體" w:hAnsi="Times New Roman" w:cs="Times New Roman" w:hint="eastAsia"/>
          <w:b/>
          <w:color w:val="FF0000"/>
          <w:szCs w:val="24"/>
        </w:rPr>
        <w:t>擴大參與圈及提升學務知能理念</w:t>
      </w:r>
      <w:r w:rsidRPr="00910C10">
        <w:rPr>
          <w:rFonts w:ascii="標楷體" w:eastAsia="標楷體" w:hAnsi="標楷體" w:cs="Times New Roman" w:hint="eastAsia"/>
          <w:b/>
          <w:color w:val="FF0000"/>
          <w:szCs w:val="24"/>
        </w:rPr>
        <w:t>，投稿之</w:t>
      </w:r>
      <w:r w:rsidRPr="00910C10">
        <w:rPr>
          <w:rFonts w:ascii="Times New Roman" w:eastAsia="標楷體" w:hAnsi="Times New Roman" w:cs="Times New Roman"/>
          <w:b/>
          <w:color w:val="FF0000"/>
          <w:szCs w:val="24"/>
        </w:rPr>
        <w:t>文章</w:t>
      </w:r>
      <w:r w:rsidRPr="00910C10">
        <w:rPr>
          <w:rFonts w:ascii="Times New Roman" w:eastAsia="標楷體" w:hAnsi="Times New Roman" w:cs="Times New Roman" w:hint="eastAsia"/>
          <w:b/>
          <w:color w:val="FF0000"/>
          <w:szCs w:val="24"/>
        </w:rPr>
        <w:t>將彙整申請國圖</w:t>
      </w:r>
      <w:r w:rsidRPr="00910C10">
        <w:rPr>
          <w:rFonts w:ascii="Times New Roman" w:eastAsia="標楷體" w:hAnsi="Times New Roman" w:cs="Times New Roman" w:hint="eastAsia"/>
          <w:b/>
          <w:color w:val="FF0000"/>
          <w:szCs w:val="24"/>
        </w:rPr>
        <w:t>ISBN</w:t>
      </w:r>
      <w:r w:rsidRPr="00910C10">
        <w:rPr>
          <w:rFonts w:ascii="Times New Roman" w:eastAsia="標楷體" w:hAnsi="Times New Roman" w:cs="Times New Roman" w:hint="eastAsia"/>
          <w:b/>
          <w:color w:val="FF0000"/>
          <w:szCs w:val="24"/>
        </w:rPr>
        <w:t>出版</w:t>
      </w:r>
      <w:r w:rsidRPr="00910C10">
        <w:rPr>
          <w:rFonts w:ascii="標楷體" w:eastAsia="標楷體" w:hAnsi="標楷體" w:cs="Times New Roman" w:hint="eastAsia"/>
          <w:b/>
          <w:color w:val="FF0000"/>
          <w:szCs w:val="24"/>
        </w:rPr>
        <w:t>「中華學生事務叢書」</w:t>
      </w:r>
      <w:r w:rsidRPr="00910C10">
        <w:rPr>
          <w:rFonts w:ascii="Times New Roman" w:eastAsia="標楷體" w:hAnsi="Times New Roman" w:cs="Times New Roman" w:hint="eastAsia"/>
          <w:b/>
          <w:color w:val="FF0000"/>
          <w:szCs w:val="24"/>
        </w:rPr>
        <w:t>論文集</w:t>
      </w:r>
      <w:r w:rsidRPr="00910C10">
        <w:rPr>
          <w:rFonts w:ascii="標楷體" w:eastAsia="標楷體" w:hAnsi="標楷體" w:cs="Times New Roman" w:hint="eastAsia"/>
          <w:b/>
          <w:color w:val="FF0000"/>
          <w:szCs w:val="24"/>
        </w:rPr>
        <w:t>，</w:t>
      </w:r>
      <w:r w:rsidRPr="00910C10">
        <w:rPr>
          <w:rFonts w:ascii="Times New Roman" w:eastAsia="標楷體" w:hAnsi="Times New Roman" w:cs="Times New Roman" w:hint="eastAsia"/>
          <w:b/>
          <w:color w:val="FF0000"/>
          <w:szCs w:val="24"/>
        </w:rPr>
        <w:t xml:space="preserve"> </w:t>
      </w:r>
      <w:r w:rsidRPr="00910C10">
        <w:rPr>
          <w:rFonts w:ascii="Times New Roman" w:eastAsia="標楷體" w:hAnsi="Times New Roman" w:cs="Times New Roman" w:hint="eastAsia"/>
          <w:b/>
          <w:color w:val="FF0000"/>
          <w:szCs w:val="24"/>
        </w:rPr>
        <w:t>並適時</w:t>
      </w:r>
      <w:r w:rsidRPr="00910C10">
        <w:rPr>
          <w:rFonts w:ascii="Times New Roman" w:eastAsia="標楷體" w:hAnsi="Times New Roman" w:cs="Times New Roman"/>
          <w:b/>
          <w:color w:val="FF0000"/>
          <w:szCs w:val="24"/>
        </w:rPr>
        <w:t>將</w:t>
      </w:r>
      <w:r w:rsidRPr="00910C10">
        <w:rPr>
          <w:rFonts w:ascii="Times New Roman" w:eastAsia="標楷體" w:hAnsi="Times New Roman" w:cs="Times New Roman" w:hint="eastAsia"/>
          <w:b/>
          <w:color w:val="FF0000"/>
          <w:szCs w:val="24"/>
        </w:rPr>
        <w:t>於</w:t>
      </w:r>
      <w:r w:rsidRPr="00910C10">
        <w:rPr>
          <w:rFonts w:ascii="Times New Roman" w:eastAsia="標楷體" w:hAnsi="Times New Roman" w:cs="Times New Roman"/>
          <w:b/>
          <w:color w:val="FF0000"/>
          <w:szCs w:val="24"/>
        </w:rPr>
        <w:t>中華學生事務學會</w:t>
      </w:r>
      <w:r w:rsidRPr="00910C10">
        <w:rPr>
          <w:rFonts w:ascii="Times New Roman" w:eastAsia="標楷體" w:hAnsi="Times New Roman" w:cs="Times New Roman" w:hint="eastAsia"/>
          <w:b/>
          <w:color w:val="FF0000"/>
          <w:szCs w:val="24"/>
        </w:rPr>
        <w:t>網站</w:t>
      </w:r>
      <w:r w:rsidRPr="00910C10">
        <w:rPr>
          <w:rFonts w:ascii="Times New Roman" w:eastAsia="標楷體" w:hAnsi="Times New Roman" w:cs="Times New Roman"/>
          <w:b/>
          <w:color w:val="FF0000"/>
          <w:szCs w:val="24"/>
        </w:rPr>
        <w:t>開放「會員下載」</w:t>
      </w:r>
      <w:r w:rsidRPr="00910C10">
        <w:rPr>
          <w:rFonts w:ascii="標楷體" w:eastAsia="標楷體" w:hAnsi="標楷體" w:cs="Times New Roman" w:hint="eastAsia"/>
          <w:b/>
          <w:color w:val="FF0000"/>
          <w:szCs w:val="24"/>
        </w:rPr>
        <w:t>。</w:t>
      </w:r>
    </w:p>
    <w:p w:rsidR="00BA3B06" w:rsidRPr="00910C1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BE3332" w:rsidRDefault="00BE3332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DF5C9F" w:rsidRDefault="00DF5C9F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EA5210" w:rsidRPr="00184E64" w:rsidRDefault="00EA5210" w:rsidP="00EA5210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184E64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 xml:space="preserve"> </w:t>
      </w:r>
      <w:r w:rsidRPr="00184E64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附件一、投稿申請表</w:t>
      </w:r>
    </w:p>
    <w:p w:rsidR="00184E64" w:rsidRPr="00013630" w:rsidRDefault="00184E64" w:rsidP="00EA5210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C12970" w:rsidRDefault="00C12970" w:rsidP="00C12970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C12970">
        <w:rPr>
          <w:rFonts w:ascii="Times New Roman" w:eastAsia="標楷體" w:hAnsi="Times New Roman" w:cs="Times New Roman" w:hint="eastAsia"/>
          <w:b/>
          <w:sz w:val="28"/>
          <w:szCs w:val="28"/>
        </w:rPr>
        <w:t>第三屆文化、社會責任及學生事務傳承與發展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C12970">
        <w:rPr>
          <w:rFonts w:ascii="Times New Roman" w:eastAsia="標楷體" w:hAnsi="Times New Roman" w:cs="Times New Roman" w:hint="eastAsia"/>
          <w:b/>
          <w:sz w:val="28"/>
          <w:szCs w:val="28"/>
        </w:rPr>
        <w:t>國際學術研討會</w:t>
      </w:r>
    </w:p>
    <w:p w:rsidR="00EA5210" w:rsidRDefault="00C12970" w:rsidP="00C12970">
      <w:pPr>
        <w:spacing w:line="400" w:lineRule="exact"/>
        <w:rPr>
          <w:rFonts w:ascii="Times New Roman" w:eastAsia="標楷體" w:hAnsi="Times New Roman" w:cs="Times New Roman"/>
          <w:color w:val="FF000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   </w:t>
      </w:r>
      <w:r w:rsidR="00EA5210" w:rsidRPr="0001363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="002A0BB2" w:rsidRPr="00DF5C9F">
        <w:rPr>
          <w:rFonts w:ascii="Times New Roman" w:eastAsia="標楷體" w:hAnsi="Times New Roman" w:cs="Times New Roman"/>
          <w:color w:val="FF0000"/>
          <w:sz w:val="32"/>
          <w:szCs w:val="32"/>
        </w:rPr>
        <w:t>(</w:t>
      </w:r>
      <w:r w:rsidR="00D1519B" w:rsidRPr="00DF5C9F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4</w:t>
      </w:r>
      <w:r w:rsidR="00C43F19" w:rsidRPr="00DF5C9F">
        <w:rPr>
          <w:rFonts w:ascii="Times New Roman" w:eastAsia="標楷體" w:hAnsi="Times New Roman" w:cs="Times New Roman"/>
          <w:color w:val="FF0000"/>
          <w:sz w:val="32"/>
          <w:szCs w:val="32"/>
        </w:rPr>
        <w:t>月</w:t>
      </w:r>
      <w:r w:rsidR="00D1519B" w:rsidRPr="00DF5C9F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19</w:t>
      </w:r>
      <w:r w:rsidR="00C43F19" w:rsidRPr="00DF5C9F">
        <w:rPr>
          <w:rFonts w:ascii="Times New Roman" w:eastAsia="標楷體" w:hAnsi="Times New Roman" w:cs="Times New Roman"/>
          <w:color w:val="FF0000"/>
          <w:sz w:val="32"/>
          <w:szCs w:val="32"/>
        </w:rPr>
        <w:t>日截稿</w:t>
      </w:r>
      <w:r w:rsidR="002A0BB2" w:rsidRPr="00DF5C9F">
        <w:rPr>
          <w:rFonts w:ascii="Times New Roman" w:eastAsia="標楷體" w:hAnsi="Times New Roman" w:cs="Times New Roman"/>
          <w:color w:val="FF0000"/>
          <w:sz w:val="32"/>
          <w:szCs w:val="32"/>
        </w:rPr>
        <w:t>)</w:t>
      </w:r>
    </w:p>
    <w:p w:rsidR="00184E64" w:rsidRPr="00DF5C9F" w:rsidRDefault="00184E64" w:rsidP="00EA5210">
      <w:pPr>
        <w:spacing w:line="400" w:lineRule="exact"/>
        <w:jc w:val="center"/>
        <w:rPr>
          <w:rFonts w:ascii="Times New Roman" w:eastAsia="標楷體" w:hAnsi="Times New Roman" w:cs="Times New Roman"/>
          <w:color w:val="FF0000"/>
          <w:sz w:val="32"/>
          <w:szCs w:val="3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62"/>
        <w:gridCol w:w="1419"/>
        <w:gridCol w:w="2169"/>
        <w:gridCol w:w="2074"/>
        <w:gridCol w:w="2072"/>
      </w:tblGrid>
      <w:tr w:rsidR="00013630" w:rsidRPr="00013630" w:rsidTr="0064028F">
        <w:tc>
          <w:tcPr>
            <w:tcW w:w="1194" w:type="pct"/>
            <w:gridSpan w:val="2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發表類別</w:t>
            </w:r>
          </w:p>
        </w:tc>
        <w:tc>
          <w:tcPr>
            <w:tcW w:w="3806" w:type="pct"/>
            <w:gridSpan w:val="3"/>
          </w:tcPr>
          <w:p w:rsidR="00EA5210" w:rsidRPr="00013630" w:rsidRDefault="004B066E" w:rsidP="00C43F1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EA5210"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□口頭論文</w:t>
            </w: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E324B5"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EA5210"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</w:t>
            </w:r>
            <w:r w:rsidR="00EA5210"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報論文</w:t>
            </w:r>
            <w:r w:rsidR="007155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71557A" w:rsidRPr="007155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□特約主題</w:t>
            </w:r>
          </w:p>
        </w:tc>
      </w:tr>
      <w:tr w:rsidR="00013630" w:rsidRPr="00013630" w:rsidTr="0064028F">
        <w:tc>
          <w:tcPr>
            <w:tcW w:w="1194" w:type="pct"/>
            <w:gridSpan w:val="2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中文題目</w:t>
            </w:r>
          </w:p>
        </w:tc>
        <w:tc>
          <w:tcPr>
            <w:tcW w:w="3806" w:type="pct"/>
            <w:gridSpan w:val="3"/>
          </w:tcPr>
          <w:p w:rsidR="00EA5210" w:rsidRPr="00013630" w:rsidRDefault="00EA5210" w:rsidP="0064028F">
            <w:pPr>
              <w:spacing w:afterLines="50" w:after="180"/>
              <w:jc w:val="center"/>
              <w:rPr>
                <w:rFonts w:ascii="標楷體" w:eastAsia="標楷體" w:hAnsi="標楷體" w:cs="Times New Roman"/>
                <w:color w:val="000000" w:themeColor="text1"/>
                <w:sz w:val="52"/>
                <w:szCs w:val="52"/>
              </w:rPr>
            </w:pPr>
          </w:p>
        </w:tc>
      </w:tr>
      <w:tr w:rsidR="00013630" w:rsidRPr="00013630" w:rsidTr="0064028F">
        <w:tc>
          <w:tcPr>
            <w:tcW w:w="1194" w:type="pct"/>
            <w:gridSpan w:val="2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英文題目</w:t>
            </w:r>
          </w:p>
        </w:tc>
        <w:tc>
          <w:tcPr>
            <w:tcW w:w="3806" w:type="pct"/>
            <w:gridSpan w:val="3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013630" w:rsidRPr="00013630" w:rsidTr="0064028F">
        <w:tc>
          <w:tcPr>
            <w:tcW w:w="1194" w:type="pct"/>
            <w:gridSpan w:val="2"/>
            <w:vMerge w:val="restart"/>
            <w:vAlign w:val="center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</w:t>
            </w:r>
          </w:p>
          <w:p w:rsidR="00EA521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者</w:t>
            </w:r>
          </w:p>
          <w:p w:rsidR="00DA05C1" w:rsidRPr="00DA05C1" w:rsidRDefault="00DA05C1" w:rsidP="0064028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05C1">
              <w:rPr>
                <w:rFonts w:ascii="標楷體" w:eastAsia="標楷體" w:hAnsi="標楷體" w:hint="eastAsia"/>
                <w:color w:val="FF0000"/>
                <w:szCs w:val="24"/>
              </w:rPr>
              <w:t>(請勿填寫一堆無關緊要的人)</w:t>
            </w:r>
          </w:p>
        </w:tc>
        <w:tc>
          <w:tcPr>
            <w:tcW w:w="1307" w:type="pct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1250" w:type="pct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249" w:type="pct"/>
          </w:tcPr>
          <w:p w:rsidR="00EA5210" w:rsidRPr="00013630" w:rsidRDefault="00EA5210" w:rsidP="0064028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學校及科系</w:t>
            </w:r>
          </w:p>
          <w:p w:rsidR="00EA5210" w:rsidRPr="00013630" w:rsidRDefault="00EA5210" w:rsidP="0064028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36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(機構及部門)</w:t>
            </w:r>
          </w:p>
        </w:tc>
      </w:tr>
      <w:tr w:rsidR="00013630" w:rsidRPr="00013630" w:rsidTr="0064028F">
        <w:trPr>
          <w:trHeight w:val="780"/>
        </w:trPr>
        <w:tc>
          <w:tcPr>
            <w:tcW w:w="1194" w:type="pct"/>
            <w:gridSpan w:val="2"/>
            <w:vMerge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pct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pct"/>
          </w:tcPr>
          <w:p w:rsidR="00EA5210" w:rsidRPr="00013630" w:rsidRDefault="00EA5210" w:rsidP="0064028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13630" w:rsidRPr="00013630" w:rsidTr="0064028F">
        <w:tc>
          <w:tcPr>
            <w:tcW w:w="1194" w:type="pct"/>
            <w:gridSpan w:val="2"/>
            <w:vMerge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pct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pct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13630" w:rsidRPr="00013630" w:rsidTr="0064028F">
        <w:tc>
          <w:tcPr>
            <w:tcW w:w="1194" w:type="pct"/>
            <w:gridSpan w:val="2"/>
            <w:vMerge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pct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9" w:type="pct"/>
          </w:tcPr>
          <w:p w:rsidR="00EA5210" w:rsidRPr="00013630" w:rsidRDefault="00EA5210" w:rsidP="0064028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13630" w:rsidRPr="00013630" w:rsidTr="0064028F">
        <w:tc>
          <w:tcPr>
            <w:tcW w:w="339" w:type="pct"/>
            <w:vMerge w:val="restart"/>
          </w:tcPr>
          <w:p w:rsidR="00EA5210" w:rsidRPr="00013630" w:rsidRDefault="00EA5210" w:rsidP="006402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1363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發表人</w:t>
            </w:r>
          </w:p>
        </w:tc>
        <w:tc>
          <w:tcPr>
            <w:tcW w:w="855" w:type="pct"/>
          </w:tcPr>
          <w:p w:rsidR="00EA5210" w:rsidRPr="00013630" w:rsidRDefault="00EA5210" w:rsidP="006402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1363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806" w:type="pct"/>
            <w:gridSpan w:val="3"/>
          </w:tcPr>
          <w:p w:rsidR="00EA5210" w:rsidRPr="00013630" w:rsidRDefault="00EA5210" w:rsidP="0064028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3630" w:rsidRPr="00013630" w:rsidTr="0064028F">
        <w:tc>
          <w:tcPr>
            <w:tcW w:w="339" w:type="pct"/>
            <w:vMerge/>
          </w:tcPr>
          <w:p w:rsidR="00EA5210" w:rsidRPr="00013630" w:rsidRDefault="00EA5210" w:rsidP="006402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pct"/>
          </w:tcPr>
          <w:p w:rsidR="00EA5210" w:rsidRPr="00013630" w:rsidRDefault="00EA5210" w:rsidP="006402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1363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806" w:type="pct"/>
            <w:gridSpan w:val="3"/>
          </w:tcPr>
          <w:p w:rsidR="00EA5210" w:rsidRPr="00013630" w:rsidRDefault="00EA5210" w:rsidP="0064028F">
            <w:pPr>
              <w:tabs>
                <w:tab w:val="left" w:pos="4110"/>
              </w:tabs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3630" w:rsidRPr="00013630" w:rsidTr="0064028F">
        <w:tc>
          <w:tcPr>
            <w:tcW w:w="339" w:type="pct"/>
            <w:vMerge/>
          </w:tcPr>
          <w:p w:rsidR="00EA5210" w:rsidRPr="00013630" w:rsidRDefault="00EA5210" w:rsidP="006402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pct"/>
          </w:tcPr>
          <w:p w:rsidR="00EA5210" w:rsidRPr="00013630" w:rsidRDefault="00EA5210" w:rsidP="006402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1363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3806" w:type="pct"/>
            <w:gridSpan w:val="3"/>
          </w:tcPr>
          <w:p w:rsidR="00EA5210" w:rsidRPr="00013630" w:rsidRDefault="00EA5210" w:rsidP="0064028F">
            <w:pPr>
              <w:tabs>
                <w:tab w:val="left" w:pos="1345"/>
              </w:tabs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3630" w:rsidRPr="00013630" w:rsidTr="0064028F">
        <w:tc>
          <w:tcPr>
            <w:tcW w:w="339" w:type="pct"/>
            <w:vMerge/>
          </w:tcPr>
          <w:p w:rsidR="00EA5210" w:rsidRPr="00013630" w:rsidRDefault="00EA5210" w:rsidP="006402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pct"/>
          </w:tcPr>
          <w:p w:rsidR="00EA5210" w:rsidRPr="00013630" w:rsidRDefault="00EA5210" w:rsidP="0064028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1363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806" w:type="pct"/>
            <w:gridSpan w:val="3"/>
          </w:tcPr>
          <w:p w:rsidR="00EA5210" w:rsidRPr="00013630" w:rsidRDefault="00EA5210" w:rsidP="0064028F">
            <w:pPr>
              <w:tabs>
                <w:tab w:val="left" w:pos="1335"/>
                <w:tab w:val="center" w:pos="3556"/>
              </w:tabs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3630" w:rsidRPr="00013630" w:rsidTr="0064028F">
        <w:tc>
          <w:tcPr>
            <w:tcW w:w="5000" w:type="pct"/>
            <w:gridSpan w:val="5"/>
          </w:tcPr>
          <w:p w:rsidR="00663825" w:rsidRPr="00D1519B" w:rsidRDefault="00663825" w:rsidP="009F7DD9">
            <w:pPr>
              <w:spacing w:line="240" w:lineRule="atLeast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330EA0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█</w:t>
            </w:r>
            <w:r w:rsidRPr="00330EA0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請注意</w:t>
            </w:r>
            <w:r w:rsidR="0098151A" w:rsidRPr="00330EA0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：</w:t>
            </w:r>
            <w:r w:rsidRPr="00D1519B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收到投稿會有回覆</w:t>
            </w:r>
            <w:r w:rsidR="0098151A" w:rsidRPr="00D1519B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。</w:t>
            </w:r>
          </w:p>
          <w:p w:rsidR="009F7DD9" w:rsidRPr="00D1519B" w:rsidRDefault="00D56EBD" w:rsidP="009F7DD9">
            <w:pPr>
              <w:spacing w:line="24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1519B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█</w:t>
            </w:r>
            <w:r w:rsidR="009F7DD9" w:rsidRPr="00D1519B">
              <w:rPr>
                <w:rFonts w:ascii="Times New Roman" w:eastAsia="標楷體" w:hAnsi="Times New Roman" w:cs="Times New Roman"/>
                <w:color w:val="FF0000"/>
                <w:szCs w:val="24"/>
              </w:rPr>
              <w:t>郵寄：</w:t>
            </w:r>
            <w:r w:rsidR="00D1519B" w:rsidRPr="00D1519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應用心理學系</w:t>
            </w:r>
            <w:r w:rsidR="00184E6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</w:t>
            </w:r>
            <w:r w:rsidR="00D1519B" w:rsidRPr="00D1519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A</w:t>
            </w:r>
            <w:r w:rsidR="00D1519B" w:rsidRPr="00D1519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班林采頻</w:t>
            </w:r>
            <w:r w:rsidR="009F7DD9" w:rsidRPr="00D1519B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 w:rsidR="00786D09" w:rsidRPr="00D1519B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 w:rsidR="00FB36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184E64" w:rsidRPr="00184E64">
              <w:rPr>
                <w:rFonts w:ascii="Times New Roman" w:eastAsia="標楷體" w:hAnsi="Times New Roman" w:cs="Times New Roman"/>
                <w:color w:val="FF0000"/>
                <w:szCs w:val="24"/>
              </w:rPr>
              <w:t>0931998821</w:t>
            </w:r>
          </w:p>
          <w:p w:rsidR="00D56EBD" w:rsidRPr="00D1519B" w:rsidRDefault="009F7DD9" w:rsidP="009F7DD9">
            <w:pPr>
              <w:spacing w:line="24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D1519B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  </w:t>
            </w:r>
            <w:r w:rsidR="002A0BB2" w:rsidRPr="00D1519B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    </w:t>
            </w:r>
            <w:r w:rsidRPr="00D1519B">
              <w:rPr>
                <w:rFonts w:ascii="Times New Roman" w:eastAsia="標楷體" w:hAnsi="Times New Roman" w:cs="Times New Roman"/>
                <w:color w:val="FF0000"/>
                <w:szCs w:val="24"/>
              </w:rPr>
              <w:t>MAIL:</w:t>
            </w:r>
            <w:r w:rsidR="00D1519B" w:rsidRPr="00D1519B">
              <w:rPr>
                <w:color w:val="FF0000"/>
              </w:rPr>
              <w:t xml:space="preserve"> </w:t>
            </w:r>
            <w:r w:rsidR="00D1519B" w:rsidRPr="00D1519B">
              <w:rPr>
                <w:rFonts w:ascii="Times New Roman" w:eastAsia="標楷體" w:hAnsi="Times New Roman" w:cs="Times New Roman"/>
                <w:color w:val="FF0000"/>
                <w:szCs w:val="24"/>
              </w:rPr>
              <w:t>bb1092019@hcu.edu.tw</w:t>
            </w:r>
          </w:p>
          <w:p w:rsidR="00EA5210" w:rsidRPr="00013630" w:rsidRDefault="00D56EBD" w:rsidP="008E4A1C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1363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█</w:t>
            </w:r>
            <w:r w:rsidR="00EA5210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</w:t>
            </w:r>
            <w:r w:rsidR="00EA5210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EA5210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絡</w:t>
            </w:r>
            <w:r w:rsidR="00EA5210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EA5210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人：</w:t>
            </w:r>
            <w:r w:rsidR="00EA5210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D65E22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沈軍廷</w:t>
            </w:r>
            <w:r w:rsidR="00BB32A0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BB32A0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中華學生事務學會秘書長</w:t>
            </w:r>
            <w:r w:rsidR="00C43F19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0989015018</w:t>
            </w:r>
          </w:p>
          <w:p w:rsidR="00D56EBD" w:rsidRPr="00013630" w:rsidRDefault="00D56EBD" w:rsidP="008E4A1C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</w:t>
            </w:r>
            <w:r w:rsidR="00F508D9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(</w:t>
            </w: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新生醫護管理專科學校課外活動指導組老師</w:t>
            </w: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EA5210" w:rsidRPr="00013630" w:rsidRDefault="008E4A1C" w:rsidP="008E4A1C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="00C43F19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</w:t>
            </w:r>
            <w:r w:rsidR="00F508D9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F508D9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  <w:r w:rsidR="00EA5210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="00D56EBD" w:rsidRPr="00013630">
              <w:rPr>
                <w:rFonts w:ascii="Times New Roman" w:hAnsi="Times New Roman" w:cs="Times New Roman"/>
                <w:color w:val="000000" w:themeColor="text1"/>
              </w:rPr>
              <w:t>a0989015018@gmail.com</w:t>
            </w:r>
            <w:r w:rsidR="00EA5210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  <w:p w:rsidR="008E4A1C" w:rsidRPr="00013630" w:rsidRDefault="00D56EBD" w:rsidP="008E4A1C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8E4A1C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</w:t>
            </w:r>
            <w:r w:rsidR="007A5F5F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8E4A1C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絡</w:t>
            </w:r>
            <w:r w:rsidR="007A5F5F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8E4A1C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人：玄奘大學宗教與文化陳佳慧</w:t>
            </w:r>
            <w:r w:rsidR="008E4A1C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(03)5302255</w:t>
            </w:r>
            <w:r w:rsidR="008E4A1C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轉</w:t>
            </w:r>
            <w:r w:rsidR="008E4A1C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4201</w:t>
            </w:r>
          </w:p>
          <w:p w:rsidR="00EA5210" w:rsidRPr="00013630" w:rsidRDefault="008E4A1C" w:rsidP="002C58C7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position w:val="4"/>
                <w:sz w:val="28"/>
                <w:szCs w:val="28"/>
              </w:rPr>
            </w:pP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="002C58C7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="007A5F5F"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E-mail</w:t>
            </w: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01363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hcuhui@hcu.edu.tw</w:t>
            </w:r>
          </w:p>
        </w:tc>
      </w:tr>
    </w:tbl>
    <w:p w:rsidR="002A0BB2" w:rsidRDefault="00BA3B06" w:rsidP="00BA3B0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136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84E64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>附件</w:t>
      </w:r>
      <w:r w:rsidR="00EA5210" w:rsidRPr="00184E64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二</w:t>
      </w:r>
      <w:r w:rsidRPr="00184E64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、格式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C859A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C859A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口頭論文</w:t>
      </w:r>
      <w:r w:rsidR="00FE5237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摘要</w:t>
      </w:r>
      <w:r w:rsidR="00C859A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約</w:t>
      </w:r>
      <w:r w:rsidR="00FE5237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7</w:t>
      </w:r>
      <w:r w:rsidR="00C859A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00</w:t>
      </w:r>
      <w:r w:rsidR="00C859A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字</w:t>
      </w:r>
      <w:r w:rsidR="00C859A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/</w:t>
      </w:r>
      <w:r w:rsidR="00C859A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海報論文</w:t>
      </w:r>
      <w:r w:rsidR="00FE5237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全文</w:t>
      </w:r>
      <w:r w:rsidR="007A5F5F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摘要</w:t>
      </w:r>
      <w:r w:rsidR="00C859A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約</w:t>
      </w:r>
      <w:r w:rsidR="00FE5237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2000</w:t>
      </w:r>
      <w:r w:rsidR="00C859A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字</w:t>
      </w:r>
      <w:r w:rsidR="00C859AC"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</w:p>
    <w:p w:rsidR="00C1297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</w:t>
      </w:r>
      <w:r w:rsidR="00C12970" w:rsidRPr="00C1297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第三屆文化、社會責任及學生事務傳承與發展</w:t>
      </w:r>
      <w:r w:rsidR="00C1297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  <w:r w:rsidR="00C12970" w:rsidRPr="00C1297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國際學術研討會</w:t>
      </w:r>
      <w:r w:rsidR="00184E64" w:rsidRPr="00184E6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-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                                  </w:t>
      </w:r>
      <w:r w:rsidR="00C1297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                         </w:t>
      </w:r>
    </w:p>
    <w:p w:rsidR="00BA3B06" w:rsidRPr="00013630" w:rsidRDefault="00C12970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                                   </w:t>
      </w:r>
      <w:r w:rsidRPr="00C12970">
        <w:rPr>
          <w:rFonts w:ascii="Times New Roman" w:eastAsia="標楷體" w:hAnsi="Times New Roman" w:cs="Times New Roman" w:hint="eastAsia"/>
          <w:b/>
          <w:color w:val="FF0000"/>
          <w:szCs w:val="24"/>
        </w:rPr>
        <w:t xml:space="preserve"> </w:t>
      </w:r>
      <w:r w:rsidR="004B066E" w:rsidRPr="00C12970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□</w:t>
      </w:r>
      <w:r w:rsidR="004B066E" w:rsidRPr="00C12970">
        <w:rPr>
          <w:rFonts w:ascii="Times New Roman" w:eastAsia="標楷體" w:hAnsi="Times New Roman" w:cs="Times New Roman"/>
          <w:b/>
          <w:color w:val="FF0000"/>
          <w:szCs w:val="24"/>
        </w:rPr>
        <w:t>口頭</w:t>
      </w:r>
      <w:r w:rsidR="00C859AC" w:rsidRPr="00C12970">
        <w:rPr>
          <w:rFonts w:ascii="Times New Roman" w:eastAsia="標楷體" w:hAnsi="Times New Roman" w:cs="Times New Roman"/>
          <w:b/>
          <w:color w:val="FF0000"/>
          <w:szCs w:val="24"/>
        </w:rPr>
        <w:t>論文</w:t>
      </w:r>
      <w:r w:rsidR="00BA3B06" w:rsidRPr="00C12970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 w:rsidR="00BA3B06" w:rsidRPr="00C12970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□</w:t>
      </w:r>
      <w:r w:rsidR="00BA3B06" w:rsidRPr="00C12970">
        <w:rPr>
          <w:rFonts w:ascii="Times New Roman" w:eastAsia="標楷體" w:hAnsi="Times New Roman" w:cs="Times New Roman"/>
          <w:b/>
          <w:color w:val="FF0000"/>
          <w:szCs w:val="24"/>
        </w:rPr>
        <w:t>海報</w:t>
      </w:r>
      <w:r w:rsidR="00C859AC" w:rsidRPr="00C12970">
        <w:rPr>
          <w:rFonts w:ascii="Times New Roman" w:eastAsia="標楷體" w:hAnsi="Times New Roman" w:cs="Times New Roman"/>
          <w:b/>
          <w:color w:val="FF0000"/>
          <w:szCs w:val="24"/>
        </w:rPr>
        <w:t>論文</w:t>
      </w:r>
      <w:r w:rsidR="00BA3B06" w:rsidRPr="00C12970">
        <w:rPr>
          <w:rFonts w:ascii="Times New Roman" w:eastAsia="標楷體" w:hAnsi="Times New Roman" w:cs="Times New Roman"/>
          <w:b/>
          <w:color w:val="FF0000"/>
          <w:szCs w:val="24"/>
        </w:rPr>
        <w:t xml:space="preserve"> 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   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 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文章標題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(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標楷體，粗體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16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級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)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第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作者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1 ,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第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2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作者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2 ,…,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學校名稱或機構名稱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      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摘要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標楷體，粗體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14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級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)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摘要必須回應出完整的論文，內容應包括︰目的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(Purpose)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、方法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(Methods)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、結果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(Results)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結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論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(Conclusion)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，以一段式呈現，並含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5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個以內之關鍵詞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(Key words)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。摘要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標題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14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；內文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12)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、關鍵詞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(12)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，以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300-500 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>字為限，請用標楷體繕打</w:t>
      </w:r>
      <w:r w:rsidRPr="0001363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 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</w:rPr>
        <w:t>關鍵詞</w:t>
      </w:r>
      <w:r w:rsidRPr="00013630">
        <w:rPr>
          <w:rFonts w:ascii="Times New Roman" w:eastAsia="標楷體" w:hAnsi="Times New Roman" w:cs="Times New Roman"/>
          <w:b/>
          <w:color w:val="000000" w:themeColor="text1"/>
        </w:rPr>
        <w:t xml:space="preserve">: </w:t>
      </w:r>
      <w:r w:rsidRPr="00013630">
        <w:rPr>
          <w:rFonts w:ascii="Times New Roman" w:eastAsia="標楷體" w:hAnsi="Times New Roman" w:cs="Times New Roman"/>
          <w:b/>
          <w:color w:val="000000" w:themeColor="text1"/>
        </w:rPr>
        <w:t>第一個</w:t>
      </w:r>
      <w:r w:rsidRPr="00013630">
        <w:rPr>
          <w:rFonts w:ascii="Times New Roman" w:eastAsia="標楷體" w:hAnsi="Times New Roman" w:cs="Times New Roman"/>
          <w:b/>
          <w:color w:val="000000" w:themeColor="text1"/>
        </w:rPr>
        <w:t>,</w:t>
      </w:r>
      <w:r w:rsidRPr="00013630">
        <w:rPr>
          <w:rFonts w:ascii="Times New Roman" w:eastAsia="標楷體" w:hAnsi="Times New Roman" w:cs="Times New Roman"/>
          <w:b/>
          <w:color w:val="000000" w:themeColor="text1"/>
        </w:rPr>
        <w:t>第二個</w:t>
      </w:r>
      <w:r w:rsidRPr="00013630">
        <w:rPr>
          <w:rFonts w:ascii="Times New Roman" w:eastAsia="標楷體" w:hAnsi="Times New Roman" w:cs="Times New Roman"/>
          <w:b/>
          <w:color w:val="000000" w:themeColor="text1"/>
        </w:rPr>
        <w:t>,</w:t>
      </w:r>
      <w:r w:rsidRPr="00013630">
        <w:rPr>
          <w:rFonts w:ascii="Times New Roman" w:eastAsia="標楷體" w:hAnsi="Times New Roman" w:cs="Times New Roman"/>
          <w:b/>
          <w:color w:val="000000" w:themeColor="text1"/>
        </w:rPr>
        <w:t>第三個</w:t>
      </w: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BA3B06" w:rsidRPr="00013630" w:rsidRDefault="00BA3B06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1A110C" w:rsidRDefault="001A110C">
      <w:pPr>
        <w:widowControl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/>
          <w:b/>
          <w:color w:val="000000" w:themeColor="text1"/>
        </w:rPr>
        <w:br w:type="page"/>
      </w:r>
    </w:p>
    <w:p w:rsidR="00B51AC9" w:rsidRDefault="00B51AC9" w:rsidP="00BA3B0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FC3A4D" w:rsidRPr="00013630" w:rsidRDefault="00FC3A4D" w:rsidP="00FC3A4D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附件三、著作授權同意書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FC3A4D" w:rsidRPr="00013630" w:rsidRDefault="00FC3A4D" w:rsidP="00FC3A4D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著作授權同意書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C12970" w:rsidRDefault="00FC3A4D" w:rsidP="002D7BD8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立同意書人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著作人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)            </w:t>
      </w:r>
      <w:r w:rsidR="00184E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發表於</w:t>
      </w:r>
      <w:r w:rsidR="002D7BD8" w:rsidRPr="002D7BD8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「</w:t>
      </w:r>
      <w:r w:rsidR="00C12970" w:rsidRPr="00C1297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第三屆文化、社會責任及學生事務傳承與發展國際學術研討會</w:t>
      </w:r>
      <w:r w:rsidRPr="00184E64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」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之著作，</w:t>
      </w:r>
    </w:p>
    <w:p w:rsidR="00FC3A4D" w:rsidRPr="00013630" w:rsidRDefault="00FC3A4D" w:rsidP="002D7BD8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篇名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E333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 xml:space="preserve">                     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同意無償授權玄奘大學</w:t>
      </w:r>
      <w:r w:rsidR="004B066E"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及中華學生事務學會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，將本人著作以紙本、光碟片及網路等各種方式公開傳輸發行，且為提供學術發展之用，同意玄奘大學將本人著作編成學術專書，並得重製本人著作。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著作人同意玄奘大學</w:t>
      </w:r>
      <w:r w:rsidR="00E96536"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及中華學生事務學會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以無償之方式再授權予國家圖書館或其他資料庫業者。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著作人擔保本著作係著作人之原創性著作，著作人並擔保本著作未含有誹謗或不法之內容，且未侵害任何第三人智慧財產權及其他任何權利。若因審稿、校稿因素導致著作名稱變動，著作人同意視為相同著作，不影響本同意書之效力。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如果本著作為二人以上之共同著作，下列簽署之著作人已通知其他共同著作人本同意書之條款，並經各共同著作人全體同意，且獲得授權代為簽署本同意書。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立同意書人姓名：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身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分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證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字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號：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通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訊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電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話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電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子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信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箱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立同意書人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著作人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簽章：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C859AC" w:rsidRPr="00013630" w:rsidRDefault="00C859AC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C859AC" w:rsidRPr="00013630" w:rsidRDefault="00C859AC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C3A4D" w:rsidRPr="00013630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中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華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民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896C5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111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月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01363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日</w:t>
      </w:r>
    </w:p>
    <w:p w:rsidR="00FC3A4D" w:rsidRDefault="00FC3A4D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5E4E91" w:rsidRDefault="005E4E91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5E4E91" w:rsidRDefault="005E4E91" w:rsidP="00FC3A4D">
      <w:pPr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sectPr w:rsidR="005E4E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94" w:rsidRDefault="00B84B94" w:rsidP="00364723">
      <w:r>
        <w:separator/>
      </w:r>
    </w:p>
  </w:endnote>
  <w:endnote w:type="continuationSeparator" w:id="0">
    <w:p w:rsidR="00B84B94" w:rsidRDefault="00B84B94" w:rsidP="0036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94" w:rsidRDefault="00B84B94" w:rsidP="00364723">
      <w:r>
        <w:separator/>
      </w:r>
    </w:p>
  </w:footnote>
  <w:footnote w:type="continuationSeparator" w:id="0">
    <w:p w:rsidR="00B84B94" w:rsidRDefault="00B84B94" w:rsidP="00364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CDE"/>
    <w:multiLevelType w:val="hybridMultilevel"/>
    <w:tmpl w:val="0106ACBC"/>
    <w:lvl w:ilvl="0" w:tplc="80A6C75E">
      <w:start w:val="1"/>
      <w:numFmt w:val="taiwaneseCountingThousand"/>
      <w:lvlText w:val="(%1)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3591B36"/>
    <w:multiLevelType w:val="hybridMultilevel"/>
    <w:tmpl w:val="CE96E2FE"/>
    <w:lvl w:ilvl="0" w:tplc="A61ACF02">
      <w:start w:val="1"/>
      <w:numFmt w:val="taiwaneseCountingThousand"/>
      <w:lvlText w:val="(%1)"/>
      <w:lvlJc w:val="left"/>
      <w:pPr>
        <w:ind w:left="1331" w:hanging="480"/>
      </w:pPr>
      <w:rPr>
        <w:rFonts w:asciiTheme="majorEastAsia" w:eastAsiaTheme="majorEastAsia" w:hAnsiTheme="majorEastAsia" w:hint="default"/>
      </w:rPr>
    </w:lvl>
    <w:lvl w:ilvl="1" w:tplc="C0E46B36">
      <w:start w:val="1"/>
      <w:numFmt w:val="taiwaneseCountingThousand"/>
      <w:lvlText w:val="（%2）"/>
      <w:lvlJc w:val="left"/>
      <w:pPr>
        <w:ind w:left="1789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2" w15:restartNumberingAfterBreak="0">
    <w:nsid w:val="06202927"/>
    <w:multiLevelType w:val="hybridMultilevel"/>
    <w:tmpl w:val="D45096AE"/>
    <w:lvl w:ilvl="0" w:tplc="B91E297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3C05DA4"/>
    <w:multiLevelType w:val="hybridMultilevel"/>
    <w:tmpl w:val="2B9A2958"/>
    <w:lvl w:ilvl="0" w:tplc="E1702350">
      <w:start w:val="1"/>
      <w:numFmt w:val="decimal"/>
      <w:lvlText w:val="(%1)"/>
      <w:lvlJc w:val="left"/>
      <w:pPr>
        <w:ind w:left="19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E170235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B97DAD"/>
    <w:multiLevelType w:val="hybridMultilevel"/>
    <w:tmpl w:val="2EA6F920"/>
    <w:lvl w:ilvl="0" w:tplc="B0AC3C1A">
      <w:start w:val="8"/>
      <w:numFmt w:val="taiwaneseCountingThousand"/>
      <w:lvlText w:val="%1、"/>
      <w:lvlJc w:val="left"/>
      <w:pPr>
        <w:ind w:left="6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35FF4688"/>
    <w:multiLevelType w:val="hybridMultilevel"/>
    <w:tmpl w:val="87868088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6" w15:restartNumberingAfterBreak="0">
    <w:nsid w:val="37725938"/>
    <w:multiLevelType w:val="hybridMultilevel"/>
    <w:tmpl w:val="57F0133A"/>
    <w:lvl w:ilvl="0" w:tplc="C3B8E68E">
      <w:start w:val="1"/>
      <w:numFmt w:val="taiwaneseCountingThousand"/>
      <w:lvlText w:val="(%1)"/>
      <w:lvlJc w:val="left"/>
      <w:pPr>
        <w:ind w:left="885" w:hanging="52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3CA33A5"/>
    <w:multiLevelType w:val="hybridMultilevel"/>
    <w:tmpl w:val="61043F72"/>
    <w:lvl w:ilvl="0" w:tplc="9CCE27E0">
      <w:start w:val="1"/>
      <w:numFmt w:val="taiwaneseCountingThousand"/>
      <w:lvlText w:val="(%1)"/>
      <w:lvlJc w:val="left"/>
      <w:pPr>
        <w:ind w:left="1092" w:hanging="525"/>
      </w:pPr>
      <w:rPr>
        <w:rFonts w:hint="default"/>
      </w:rPr>
    </w:lvl>
    <w:lvl w:ilvl="1" w:tplc="7824A244">
      <w:start w:val="3"/>
      <w:numFmt w:val="taiwaneseCountingThousand"/>
      <w:lvlText w:val="%2、"/>
      <w:lvlJc w:val="left"/>
      <w:pPr>
        <w:ind w:left="1557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A286E3A"/>
    <w:multiLevelType w:val="hybridMultilevel"/>
    <w:tmpl w:val="F8A6BF86"/>
    <w:lvl w:ilvl="0" w:tplc="AEC42FE6">
      <w:start w:val="1"/>
      <w:numFmt w:val="taiwaneseCountingThousand"/>
      <w:lvlText w:val="(%1)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9" w15:restartNumberingAfterBreak="0">
    <w:nsid w:val="5B8262B0"/>
    <w:multiLevelType w:val="hybridMultilevel"/>
    <w:tmpl w:val="B9C6657C"/>
    <w:lvl w:ilvl="0" w:tplc="EF201CB6">
      <w:start w:val="1"/>
      <w:numFmt w:val="taiwaneseCountingThousand"/>
      <w:lvlText w:val="(%1)"/>
      <w:lvlJc w:val="left"/>
      <w:pPr>
        <w:ind w:left="1035" w:hanging="40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10" w15:restartNumberingAfterBreak="0">
    <w:nsid w:val="5EA4133E"/>
    <w:multiLevelType w:val="hybridMultilevel"/>
    <w:tmpl w:val="016AC200"/>
    <w:lvl w:ilvl="0" w:tplc="0409000F">
      <w:start w:val="1"/>
      <w:numFmt w:val="decimal"/>
      <w:lvlText w:val="%1."/>
      <w:lvlJc w:val="left"/>
      <w:pPr>
        <w:ind w:left="1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1" w15:restartNumberingAfterBreak="0">
    <w:nsid w:val="6276222E"/>
    <w:multiLevelType w:val="hybridMultilevel"/>
    <w:tmpl w:val="8C229FE8"/>
    <w:lvl w:ilvl="0" w:tplc="2966863E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sz w:val="24"/>
        <w:szCs w:val="24"/>
      </w:rPr>
    </w:lvl>
    <w:lvl w:ilvl="1" w:tplc="CA3262D8">
      <w:start w:val="1"/>
      <w:numFmt w:val="taiwaneseCountingThousand"/>
      <w:lvlText w:val="%2、"/>
      <w:lvlJc w:val="left"/>
      <w:pPr>
        <w:ind w:left="1044" w:hanging="56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C24062"/>
    <w:multiLevelType w:val="hybridMultilevel"/>
    <w:tmpl w:val="9CE2161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A7D63DD0">
      <w:start w:val="1"/>
      <w:numFmt w:val="taiwaneseCountingThousand"/>
      <w:lvlText w:val="（%2）"/>
      <w:lvlJc w:val="left"/>
      <w:pPr>
        <w:ind w:left="2454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75F16508"/>
    <w:multiLevelType w:val="hybridMultilevel"/>
    <w:tmpl w:val="4B0C8588"/>
    <w:lvl w:ilvl="0" w:tplc="AEC42FE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70"/>
    <w:rsid w:val="00013630"/>
    <w:rsid w:val="00040E14"/>
    <w:rsid w:val="00056DC0"/>
    <w:rsid w:val="000C1EFB"/>
    <w:rsid w:val="000E15D9"/>
    <w:rsid w:val="0011213F"/>
    <w:rsid w:val="00184E64"/>
    <w:rsid w:val="001A110C"/>
    <w:rsid w:val="001E6BDE"/>
    <w:rsid w:val="001F10C9"/>
    <w:rsid w:val="001F2841"/>
    <w:rsid w:val="002002D6"/>
    <w:rsid w:val="00230DA0"/>
    <w:rsid w:val="00260939"/>
    <w:rsid w:val="00266BC2"/>
    <w:rsid w:val="00281524"/>
    <w:rsid w:val="00286CDC"/>
    <w:rsid w:val="002A0BB2"/>
    <w:rsid w:val="002C0313"/>
    <w:rsid w:val="002C58C7"/>
    <w:rsid w:val="002D7BD8"/>
    <w:rsid w:val="00311A24"/>
    <w:rsid w:val="00330EA0"/>
    <w:rsid w:val="00360EB3"/>
    <w:rsid w:val="00364723"/>
    <w:rsid w:val="0039355A"/>
    <w:rsid w:val="003A769E"/>
    <w:rsid w:val="003E4FB1"/>
    <w:rsid w:val="003E68AF"/>
    <w:rsid w:val="00405F02"/>
    <w:rsid w:val="00435295"/>
    <w:rsid w:val="00477411"/>
    <w:rsid w:val="004825CF"/>
    <w:rsid w:val="004B066E"/>
    <w:rsid w:val="004F3A80"/>
    <w:rsid w:val="00514452"/>
    <w:rsid w:val="00530532"/>
    <w:rsid w:val="00536CD5"/>
    <w:rsid w:val="00541DDC"/>
    <w:rsid w:val="005849E2"/>
    <w:rsid w:val="00586C9A"/>
    <w:rsid w:val="005B6AFC"/>
    <w:rsid w:val="005E1CCD"/>
    <w:rsid w:val="005E4E91"/>
    <w:rsid w:val="00600711"/>
    <w:rsid w:val="00607B72"/>
    <w:rsid w:val="006112D1"/>
    <w:rsid w:val="006578B1"/>
    <w:rsid w:val="00663825"/>
    <w:rsid w:val="006D6666"/>
    <w:rsid w:val="006E0973"/>
    <w:rsid w:val="006F2E4E"/>
    <w:rsid w:val="00701B2D"/>
    <w:rsid w:val="0071557A"/>
    <w:rsid w:val="00724FD7"/>
    <w:rsid w:val="007457E0"/>
    <w:rsid w:val="007547AE"/>
    <w:rsid w:val="00786D09"/>
    <w:rsid w:val="007A5F5F"/>
    <w:rsid w:val="007D2012"/>
    <w:rsid w:val="007E5591"/>
    <w:rsid w:val="0083234C"/>
    <w:rsid w:val="00870A4D"/>
    <w:rsid w:val="00896C5B"/>
    <w:rsid w:val="008B05C9"/>
    <w:rsid w:val="008D0E3D"/>
    <w:rsid w:val="008D7779"/>
    <w:rsid w:val="008E4A1C"/>
    <w:rsid w:val="00910C10"/>
    <w:rsid w:val="00917C30"/>
    <w:rsid w:val="00971D71"/>
    <w:rsid w:val="00981434"/>
    <w:rsid w:val="0098151A"/>
    <w:rsid w:val="00981A1D"/>
    <w:rsid w:val="009909F6"/>
    <w:rsid w:val="009A1214"/>
    <w:rsid w:val="009A7CD3"/>
    <w:rsid w:val="009C0052"/>
    <w:rsid w:val="009F4734"/>
    <w:rsid w:val="009F7DD9"/>
    <w:rsid w:val="00A014E3"/>
    <w:rsid w:val="00A33A34"/>
    <w:rsid w:val="00A36202"/>
    <w:rsid w:val="00A4508D"/>
    <w:rsid w:val="00A95526"/>
    <w:rsid w:val="00AA12F2"/>
    <w:rsid w:val="00AE4F05"/>
    <w:rsid w:val="00AF0433"/>
    <w:rsid w:val="00AF22B3"/>
    <w:rsid w:val="00B51AC9"/>
    <w:rsid w:val="00B63274"/>
    <w:rsid w:val="00B84B94"/>
    <w:rsid w:val="00BA1A42"/>
    <w:rsid w:val="00BA3B06"/>
    <w:rsid w:val="00BA6368"/>
    <w:rsid w:val="00BB32A0"/>
    <w:rsid w:val="00BD1CE9"/>
    <w:rsid w:val="00BE3332"/>
    <w:rsid w:val="00C02708"/>
    <w:rsid w:val="00C02E2B"/>
    <w:rsid w:val="00C04A93"/>
    <w:rsid w:val="00C10908"/>
    <w:rsid w:val="00C12970"/>
    <w:rsid w:val="00C36CE7"/>
    <w:rsid w:val="00C42E48"/>
    <w:rsid w:val="00C43F19"/>
    <w:rsid w:val="00C45B7F"/>
    <w:rsid w:val="00C52562"/>
    <w:rsid w:val="00C5705C"/>
    <w:rsid w:val="00C627DB"/>
    <w:rsid w:val="00C656D2"/>
    <w:rsid w:val="00C84B5B"/>
    <w:rsid w:val="00C859AC"/>
    <w:rsid w:val="00CA0C26"/>
    <w:rsid w:val="00CD2526"/>
    <w:rsid w:val="00CF16A1"/>
    <w:rsid w:val="00D01E70"/>
    <w:rsid w:val="00D03C17"/>
    <w:rsid w:val="00D1519B"/>
    <w:rsid w:val="00D15FD6"/>
    <w:rsid w:val="00D1632B"/>
    <w:rsid w:val="00D303FC"/>
    <w:rsid w:val="00D56EBD"/>
    <w:rsid w:val="00D65E22"/>
    <w:rsid w:val="00D84546"/>
    <w:rsid w:val="00D96704"/>
    <w:rsid w:val="00D969C0"/>
    <w:rsid w:val="00DA05C1"/>
    <w:rsid w:val="00DA0D89"/>
    <w:rsid w:val="00DB70A8"/>
    <w:rsid w:val="00DE74E4"/>
    <w:rsid w:val="00DF5C9F"/>
    <w:rsid w:val="00E205D1"/>
    <w:rsid w:val="00E2521F"/>
    <w:rsid w:val="00E324B5"/>
    <w:rsid w:val="00E34599"/>
    <w:rsid w:val="00E500FE"/>
    <w:rsid w:val="00E65F1B"/>
    <w:rsid w:val="00E96536"/>
    <w:rsid w:val="00E97D18"/>
    <w:rsid w:val="00EA5210"/>
    <w:rsid w:val="00EB24CF"/>
    <w:rsid w:val="00EB43F7"/>
    <w:rsid w:val="00ED25DF"/>
    <w:rsid w:val="00EF5C06"/>
    <w:rsid w:val="00F2553D"/>
    <w:rsid w:val="00F508D9"/>
    <w:rsid w:val="00F82607"/>
    <w:rsid w:val="00FB36A7"/>
    <w:rsid w:val="00FB4680"/>
    <w:rsid w:val="00FC3A4D"/>
    <w:rsid w:val="00FE36C9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CE63A7-E517-44A9-8248-ED2EDB69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E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E7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64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47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4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4723"/>
    <w:rPr>
      <w:sz w:val="20"/>
      <w:szCs w:val="20"/>
    </w:rPr>
  </w:style>
  <w:style w:type="table" w:styleId="a9">
    <w:name w:val="Table Grid"/>
    <w:basedOn w:val="a1"/>
    <w:uiPriority w:val="39"/>
    <w:rsid w:val="00EA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WWWWWWWWWWWWWW">
    <w:name w:val="WWWWWWWWWWWWWWWW"/>
    <w:basedOn w:val="a"/>
    <w:rsid w:val="00EA5210"/>
    <w:pPr>
      <w:adjustRightInd w:val="0"/>
      <w:jc w:val="both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57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578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E0EE-C2C3-4920-AE50-95831591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2021-09-28T00:33:00Z</cp:lastPrinted>
  <dcterms:created xsi:type="dcterms:W3CDTF">2022-03-18T07:57:00Z</dcterms:created>
  <dcterms:modified xsi:type="dcterms:W3CDTF">2022-03-20T13:00:00Z</dcterms:modified>
</cp:coreProperties>
</file>